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EB1" w:rsidRPr="00856EB1" w:rsidRDefault="00856EB1" w:rsidP="00856EB1">
      <w:pPr>
        <w:spacing w:before="100" w:beforeAutospacing="1" w:after="100" w:afterAutospacing="1" w:line="240" w:lineRule="auto"/>
        <w:rPr>
          <w:rFonts w:ascii="Times New Roman" w:eastAsia="Times New Roman" w:hAnsi="Times New Roman" w:cs="Times New Roman"/>
          <w:sz w:val="24"/>
          <w:szCs w:val="24"/>
        </w:rPr>
      </w:pPr>
    </w:p>
    <w:tbl>
      <w:tblPr>
        <w:tblW w:w="0" w:type="auto"/>
        <w:jc w:val="center"/>
        <w:tblCellSpacing w:w="0" w:type="dxa"/>
        <w:tblCellMar>
          <w:top w:w="45" w:type="dxa"/>
          <w:left w:w="45" w:type="dxa"/>
          <w:bottom w:w="45" w:type="dxa"/>
          <w:right w:w="45" w:type="dxa"/>
        </w:tblCellMar>
        <w:tblLook w:val="04A0" w:firstRow="1" w:lastRow="0" w:firstColumn="1" w:lastColumn="0" w:noHBand="0" w:noVBand="1"/>
      </w:tblPr>
      <w:tblGrid>
        <w:gridCol w:w="96"/>
      </w:tblGrid>
      <w:tr w:rsidR="00856EB1" w:rsidRPr="00856EB1" w:rsidTr="00856EB1">
        <w:trPr>
          <w:tblCellSpacing w:w="0" w:type="dxa"/>
          <w:jc w:val="center"/>
        </w:trPr>
        <w:tc>
          <w:tcPr>
            <w:tcW w:w="0" w:type="auto"/>
            <w:vAlign w:val="center"/>
            <w:hideMark/>
          </w:tcPr>
          <w:p w:rsidR="00856EB1" w:rsidRPr="00856EB1" w:rsidRDefault="00856EB1" w:rsidP="00856EB1">
            <w:pPr>
              <w:spacing w:after="0" w:line="240" w:lineRule="auto"/>
              <w:rPr>
                <w:rFonts w:ascii="Times New Roman" w:eastAsia="Times New Roman" w:hAnsi="Times New Roman" w:cs="Times New Roman"/>
                <w:sz w:val="24"/>
                <w:szCs w:val="24"/>
              </w:rPr>
            </w:pPr>
          </w:p>
        </w:tc>
      </w:tr>
      <w:tr w:rsidR="00856EB1" w:rsidRPr="00856EB1" w:rsidTr="00856EB1">
        <w:trPr>
          <w:tblCellSpacing w:w="0" w:type="dxa"/>
          <w:jc w:val="center"/>
        </w:trPr>
        <w:tc>
          <w:tcPr>
            <w:tcW w:w="0" w:type="auto"/>
            <w:vAlign w:val="center"/>
            <w:hideMark/>
          </w:tcPr>
          <w:p w:rsidR="00856EB1" w:rsidRPr="00856EB1" w:rsidRDefault="00856EB1" w:rsidP="00856EB1">
            <w:pPr>
              <w:spacing w:before="100" w:beforeAutospacing="1" w:after="100" w:afterAutospacing="1" w:line="240" w:lineRule="auto"/>
              <w:rPr>
                <w:rFonts w:ascii="Times New Roman" w:eastAsia="Times New Roman" w:hAnsi="Times New Roman" w:cs="Times New Roman"/>
                <w:sz w:val="24"/>
                <w:szCs w:val="24"/>
              </w:rPr>
            </w:pPr>
          </w:p>
        </w:tc>
      </w:tr>
    </w:tbl>
    <w:p w:rsidR="00BB3F96" w:rsidRDefault="00BB3F96">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BB3F96" w:rsidRPr="00BB3F96" w:rsidTr="00BB3F96">
        <w:trPr>
          <w:tblCellSpacing w:w="0" w:type="dxa"/>
        </w:trPr>
        <w:tc>
          <w:tcPr>
            <w:tcW w:w="3348" w:type="dxa"/>
            <w:tcMar>
              <w:top w:w="0" w:type="dxa"/>
              <w:left w:w="108" w:type="dxa"/>
              <w:bottom w:w="0" w:type="dxa"/>
              <w:right w:w="108" w:type="dxa"/>
            </w:tcMar>
            <w:hideMark/>
          </w:tcPr>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r w:rsidRPr="00BB3F96">
              <w:rPr>
                <w:rFonts w:ascii="Times New Roman" w:eastAsia="Times New Roman" w:hAnsi="Times New Roman" w:cs="Times New Roman"/>
                <w:b/>
                <w:bCs/>
                <w:sz w:val="24"/>
                <w:szCs w:val="24"/>
              </w:rPr>
              <w:t>QUỐC HỘI</w:t>
            </w:r>
            <w:r w:rsidRPr="00BB3F96">
              <w:rPr>
                <w:rFonts w:ascii="Times New Roman" w:eastAsia="Times New Roman" w:hAnsi="Times New Roman" w:cs="Times New Roman"/>
                <w:b/>
                <w:bCs/>
                <w:sz w:val="24"/>
                <w:szCs w:val="24"/>
              </w:rPr>
              <w:br/>
              <w:t>--------</w:t>
            </w:r>
          </w:p>
        </w:tc>
        <w:tc>
          <w:tcPr>
            <w:tcW w:w="5508" w:type="dxa"/>
            <w:tcMar>
              <w:top w:w="0" w:type="dxa"/>
              <w:left w:w="108" w:type="dxa"/>
              <w:bottom w:w="0" w:type="dxa"/>
              <w:right w:w="108" w:type="dxa"/>
            </w:tcMar>
            <w:hideMark/>
          </w:tcPr>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r w:rsidRPr="00BB3F96">
              <w:rPr>
                <w:rFonts w:ascii="Times New Roman" w:eastAsia="Times New Roman" w:hAnsi="Times New Roman" w:cs="Times New Roman"/>
                <w:b/>
                <w:bCs/>
                <w:sz w:val="24"/>
                <w:szCs w:val="24"/>
              </w:rPr>
              <w:t>CỘNG HÒA XÃ HỘI CHỦ NGHĨA VIỆT NAM</w:t>
            </w:r>
            <w:r w:rsidRPr="00BB3F96">
              <w:rPr>
                <w:rFonts w:ascii="Times New Roman" w:eastAsia="Times New Roman" w:hAnsi="Times New Roman" w:cs="Times New Roman"/>
                <w:b/>
                <w:bCs/>
                <w:sz w:val="24"/>
                <w:szCs w:val="24"/>
              </w:rPr>
              <w:br/>
              <w:t xml:space="preserve">Độc lập - Tự do - Hạnh phúc </w:t>
            </w:r>
            <w:r w:rsidRPr="00BB3F96">
              <w:rPr>
                <w:rFonts w:ascii="Times New Roman" w:eastAsia="Times New Roman" w:hAnsi="Times New Roman" w:cs="Times New Roman"/>
                <w:b/>
                <w:bCs/>
                <w:sz w:val="24"/>
                <w:szCs w:val="24"/>
              </w:rPr>
              <w:br/>
              <w:t>---------------</w:t>
            </w:r>
          </w:p>
        </w:tc>
      </w:tr>
      <w:tr w:rsidR="00BB3F96" w:rsidRPr="00BB3F96" w:rsidTr="00BB3F96">
        <w:trPr>
          <w:tblCellSpacing w:w="0" w:type="dxa"/>
        </w:trPr>
        <w:tc>
          <w:tcPr>
            <w:tcW w:w="3348" w:type="dxa"/>
            <w:tcMar>
              <w:top w:w="0" w:type="dxa"/>
              <w:left w:w="108" w:type="dxa"/>
              <w:bottom w:w="0" w:type="dxa"/>
              <w:right w:w="108" w:type="dxa"/>
            </w:tcMar>
            <w:hideMark/>
          </w:tcPr>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Luật số: 07/2017/QH14</w:t>
            </w:r>
          </w:p>
        </w:tc>
        <w:tc>
          <w:tcPr>
            <w:tcW w:w="5508" w:type="dxa"/>
            <w:tcMar>
              <w:top w:w="0" w:type="dxa"/>
              <w:left w:w="108" w:type="dxa"/>
              <w:bottom w:w="0" w:type="dxa"/>
              <w:right w:w="108" w:type="dxa"/>
            </w:tcMar>
            <w:hideMark/>
          </w:tcPr>
          <w:p w:rsidR="00BB3F96" w:rsidRPr="00BB3F96" w:rsidRDefault="00BB3F96" w:rsidP="00BB3F96">
            <w:pPr>
              <w:spacing w:before="100" w:beforeAutospacing="1" w:after="120" w:line="240" w:lineRule="auto"/>
              <w:jc w:val="right"/>
              <w:rPr>
                <w:rFonts w:ascii="Times New Roman" w:eastAsia="Times New Roman" w:hAnsi="Times New Roman" w:cs="Times New Roman"/>
                <w:sz w:val="24"/>
                <w:szCs w:val="24"/>
              </w:rPr>
            </w:pPr>
            <w:r w:rsidRPr="00BB3F96">
              <w:rPr>
                <w:rFonts w:ascii="Times New Roman" w:eastAsia="Times New Roman" w:hAnsi="Times New Roman" w:cs="Times New Roman"/>
                <w:i/>
                <w:iCs/>
                <w:sz w:val="24"/>
                <w:szCs w:val="24"/>
              </w:rPr>
              <w:t xml:space="preserve">Hà Nội, </w:t>
            </w:r>
            <w:r w:rsidRPr="00BB3F96">
              <w:rPr>
                <w:rFonts w:ascii="Times New Roman" w:eastAsia="Times New Roman" w:hAnsi="Times New Roman" w:cs="Times New Roman"/>
                <w:i/>
                <w:iCs/>
                <w:sz w:val="24"/>
                <w:szCs w:val="24"/>
                <w:lang w:val="vi-VN"/>
              </w:rPr>
              <w:t xml:space="preserve">ngày </w:t>
            </w:r>
            <w:r w:rsidRPr="00BB3F96">
              <w:rPr>
                <w:rFonts w:ascii="Times New Roman" w:eastAsia="Times New Roman" w:hAnsi="Times New Roman" w:cs="Times New Roman"/>
                <w:i/>
                <w:iCs/>
                <w:sz w:val="24"/>
                <w:szCs w:val="24"/>
              </w:rPr>
              <w:t>19</w:t>
            </w:r>
            <w:r w:rsidRPr="00BB3F96">
              <w:rPr>
                <w:rFonts w:ascii="Times New Roman" w:eastAsia="Times New Roman" w:hAnsi="Times New Roman" w:cs="Times New Roman"/>
                <w:i/>
                <w:iCs/>
                <w:sz w:val="24"/>
                <w:szCs w:val="24"/>
                <w:lang w:val="vi-VN"/>
              </w:rPr>
              <w:t xml:space="preserve"> thán</w:t>
            </w:r>
            <w:r w:rsidRPr="00BB3F96">
              <w:rPr>
                <w:rFonts w:ascii="Times New Roman" w:eastAsia="Times New Roman" w:hAnsi="Times New Roman" w:cs="Times New Roman"/>
                <w:i/>
                <w:iCs/>
                <w:sz w:val="24"/>
                <w:szCs w:val="24"/>
              </w:rPr>
              <w:t xml:space="preserve">g 6 </w:t>
            </w:r>
            <w:r w:rsidRPr="00BB3F96">
              <w:rPr>
                <w:rFonts w:ascii="Times New Roman" w:eastAsia="Times New Roman" w:hAnsi="Times New Roman" w:cs="Times New Roman"/>
                <w:i/>
                <w:iCs/>
                <w:sz w:val="24"/>
                <w:szCs w:val="24"/>
                <w:lang w:val="vi-VN"/>
              </w:rPr>
              <w:t>năm 2017</w:t>
            </w:r>
          </w:p>
        </w:tc>
      </w:tr>
    </w:tbl>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 </w:t>
      </w:r>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1" w:name="loai_1"/>
      <w:r w:rsidRPr="00BB3F96">
        <w:rPr>
          <w:rFonts w:ascii="Times New Roman" w:eastAsia="Times New Roman" w:hAnsi="Times New Roman" w:cs="Times New Roman"/>
          <w:b/>
          <w:bCs/>
          <w:sz w:val="24"/>
          <w:szCs w:val="24"/>
          <w:lang w:val="vi-VN"/>
        </w:rPr>
        <w:t>LUẬT</w:t>
      </w:r>
      <w:bookmarkEnd w:id="1"/>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2" w:name="loai_1_name"/>
      <w:r w:rsidRPr="00BB3F96">
        <w:rPr>
          <w:rFonts w:ascii="Times New Roman" w:eastAsia="Times New Roman" w:hAnsi="Times New Roman" w:cs="Times New Roman"/>
          <w:sz w:val="24"/>
          <w:szCs w:val="24"/>
          <w:lang w:val="vi-VN"/>
        </w:rPr>
        <w:t>CHUYỂN GIAO CÔNG NGHỆ</w:t>
      </w:r>
      <w:bookmarkEnd w:id="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i/>
          <w:iCs/>
          <w:sz w:val="24"/>
          <w:szCs w:val="24"/>
          <w:lang w:val="vi-VN"/>
        </w:rPr>
        <w:t>Căn cứ Hiến pháp nước Cộng hòa xã hội chủ nghĩa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i/>
          <w:iCs/>
          <w:sz w:val="24"/>
          <w:szCs w:val="24"/>
          <w:lang w:val="vi-VN"/>
        </w:rPr>
        <w:t>Quốc hội ban hành Luật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 w:name="chuong_1"/>
      <w:r w:rsidRPr="00BB3F96">
        <w:rPr>
          <w:rFonts w:ascii="Times New Roman" w:eastAsia="Times New Roman" w:hAnsi="Times New Roman" w:cs="Times New Roman"/>
          <w:b/>
          <w:bCs/>
          <w:sz w:val="24"/>
          <w:szCs w:val="24"/>
          <w:lang w:val="vi-VN"/>
        </w:rPr>
        <w:t>Chương I</w:t>
      </w:r>
      <w:bookmarkEnd w:id="3"/>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4" w:name="chuong_1_name"/>
      <w:r w:rsidRPr="00BB3F96">
        <w:rPr>
          <w:rFonts w:ascii="Times New Roman" w:eastAsia="Times New Roman" w:hAnsi="Times New Roman" w:cs="Times New Roman"/>
          <w:b/>
          <w:bCs/>
          <w:sz w:val="24"/>
          <w:szCs w:val="24"/>
          <w:lang w:val="vi-VN"/>
        </w:rPr>
        <w:t>NHỮNG QUY ĐỊNH CHUNG</w:t>
      </w:r>
      <w:bookmarkEnd w:id="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 w:name="dieu_1"/>
      <w:r w:rsidRPr="00BB3F96">
        <w:rPr>
          <w:rFonts w:ascii="Times New Roman" w:eastAsia="Times New Roman" w:hAnsi="Times New Roman" w:cs="Times New Roman"/>
          <w:b/>
          <w:bCs/>
          <w:sz w:val="24"/>
          <w:szCs w:val="24"/>
          <w:lang w:val="vi-VN"/>
        </w:rPr>
        <w:t>Điều 1. Phạm vi điều chỉnh</w:t>
      </w:r>
      <w:bookmarkEnd w:id="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Luật này quy định về hoạt động chuyển giao công nghệ tại Việt Nam, từ nước ngoài vào Việt Nam, từ Việt Nam ra nước ngoài; quyền và nghĩa vụ của tổ chức, cá nhân tham gia hoạt động chuyển giao công nghệ; thẩm định công nghệ dự án đầu tư; hợp đồng chuyển giao công nghệ; biện pháp khuyến khích chuyển giao công nghệ, phát triển thị trường khoa học và công nghệ; quản lý nhà nước về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 w:name="dieu_2"/>
      <w:r w:rsidRPr="00BB3F96">
        <w:rPr>
          <w:rFonts w:ascii="Times New Roman" w:eastAsia="Times New Roman" w:hAnsi="Times New Roman" w:cs="Times New Roman"/>
          <w:b/>
          <w:bCs/>
          <w:sz w:val="24"/>
          <w:szCs w:val="24"/>
          <w:lang w:val="vi-VN"/>
        </w:rPr>
        <w:t>Điều 2. Giải thích từ ngữ</w:t>
      </w:r>
      <w:bookmarkEnd w:id="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Trong Luật này, các từ ngữ dưới đây được hiểu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w:t>
      </w:r>
      <w:r w:rsidRPr="00BB3F96">
        <w:rPr>
          <w:rFonts w:ascii="Times New Roman" w:eastAsia="Times New Roman" w:hAnsi="Times New Roman" w:cs="Times New Roman"/>
          <w:i/>
          <w:iCs/>
          <w:sz w:val="24"/>
          <w:szCs w:val="24"/>
          <w:lang w:val="vi-VN"/>
        </w:rPr>
        <w:t xml:space="preserve">Bí quyết </w:t>
      </w:r>
      <w:r w:rsidRPr="00BB3F96">
        <w:rPr>
          <w:rFonts w:ascii="Times New Roman" w:eastAsia="Times New Roman" w:hAnsi="Times New Roman" w:cs="Times New Roman"/>
          <w:sz w:val="24"/>
          <w:szCs w:val="24"/>
          <w:lang w:val="vi-VN"/>
        </w:rPr>
        <w:t>là thông tin được tích lũy, khám phá trong quá trình nghiên cứu, sản xuất, kinh doanh có ý nghĩa quyết định chất lượng, khả năng cạnh tranh của công nghệ, sản phẩm công nghệ. Bí quyết bao gồm bí quyết kỹ thuật, bí quyết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 </w:t>
      </w:r>
      <w:r w:rsidRPr="00BB3F96">
        <w:rPr>
          <w:rFonts w:ascii="Times New Roman" w:eastAsia="Times New Roman" w:hAnsi="Times New Roman" w:cs="Times New Roman"/>
          <w:i/>
          <w:iCs/>
          <w:sz w:val="24"/>
          <w:szCs w:val="24"/>
          <w:lang w:val="vi-VN"/>
        </w:rPr>
        <w:t>Công nghệ</w:t>
      </w:r>
      <w:r w:rsidRPr="00BB3F96">
        <w:rPr>
          <w:rFonts w:ascii="Times New Roman" w:eastAsia="Times New Roman" w:hAnsi="Times New Roman" w:cs="Times New Roman"/>
          <w:sz w:val="24"/>
          <w:szCs w:val="24"/>
          <w:lang w:val="vi-VN"/>
        </w:rPr>
        <w:t xml:space="preserve"> là giải pháp, quy trình, bí quyết có kèm hoặc không kèm công cụ, phương tiện dùng để biến đổi nguồn lực thành sản phẩm.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222222"/>
          <w:sz w:val="24"/>
          <w:szCs w:val="24"/>
          <w:lang w:val="vi-VN"/>
        </w:rPr>
        <w:t>3</w:t>
      </w:r>
      <w:r w:rsidRPr="00BB3F96">
        <w:rPr>
          <w:rFonts w:ascii="Times New Roman" w:eastAsia="Times New Roman" w:hAnsi="Times New Roman" w:cs="Times New Roman"/>
          <w:sz w:val="24"/>
          <w:szCs w:val="24"/>
          <w:lang w:val="vi-VN"/>
        </w:rPr>
        <w:t xml:space="preserve">. </w:t>
      </w:r>
      <w:r w:rsidRPr="00BB3F96">
        <w:rPr>
          <w:rFonts w:ascii="Times New Roman" w:eastAsia="Times New Roman" w:hAnsi="Times New Roman" w:cs="Times New Roman"/>
          <w:i/>
          <w:iCs/>
          <w:sz w:val="24"/>
          <w:szCs w:val="24"/>
          <w:lang w:val="vi-VN"/>
        </w:rPr>
        <w:t>Công nghệ tiên tiến</w:t>
      </w:r>
      <w:r w:rsidRPr="00BB3F96">
        <w:rPr>
          <w:rFonts w:ascii="Times New Roman" w:eastAsia="Times New Roman" w:hAnsi="Times New Roman" w:cs="Times New Roman"/>
          <w:sz w:val="24"/>
          <w:szCs w:val="24"/>
          <w:lang w:val="vi-VN"/>
        </w:rPr>
        <w:t xml:space="preserve"> là công nghệ có trình độ công nghệ cao hơn trình độ công nghệ cùng loại hiện có tại Việt Nam, đã được ứng dụng trong thực tiễn, nâng cao năng suất, chất lượng sản phẩm vượt trội và thân thiện với môi trường.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4</w:t>
      </w:r>
      <w:r w:rsidRPr="00BB3F96">
        <w:rPr>
          <w:rFonts w:ascii="Times New Roman" w:eastAsia="Times New Roman" w:hAnsi="Times New Roman" w:cs="Times New Roman"/>
          <w:i/>
          <w:iCs/>
          <w:sz w:val="24"/>
          <w:szCs w:val="24"/>
          <w:lang w:val="vi-VN"/>
        </w:rPr>
        <w:t>. Công nghệ mới</w:t>
      </w:r>
      <w:r w:rsidRPr="00BB3F96">
        <w:rPr>
          <w:rFonts w:ascii="Times New Roman" w:eastAsia="Times New Roman" w:hAnsi="Times New Roman" w:cs="Times New Roman"/>
          <w:sz w:val="24"/>
          <w:szCs w:val="24"/>
          <w:lang w:val="vi-VN"/>
        </w:rPr>
        <w:t xml:space="preserve"> là công nghệ lần đầu tiên được tạo ra hoặc ứng dụng tại Việt Nam hoặc trên thế giới, có trình độ cao hơn trình độ công nghệ cùng loại hiện có tại Việt Nam, thân thiện với môi trường, có tính ứng dụng trong thực tiễn và khả năng nâng cao năng suất, chất lượng sản phẩm.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5. </w:t>
      </w:r>
      <w:r w:rsidRPr="00BB3F96">
        <w:rPr>
          <w:rFonts w:ascii="Times New Roman" w:eastAsia="Times New Roman" w:hAnsi="Times New Roman" w:cs="Times New Roman"/>
          <w:i/>
          <w:iCs/>
          <w:sz w:val="24"/>
          <w:szCs w:val="24"/>
          <w:lang w:val="vi-VN"/>
        </w:rPr>
        <w:t>Công nghệ sạch</w:t>
      </w:r>
      <w:r w:rsidRPr="00BB3F96">
        <w:rPr>
          <w:rFonts w:ascii="Times New Roman" w:eastAsia="Times New Roman" w:hAnsi="Times New Roman" w:cs="Times New Roman"/>
          <w:sz w:val="24"/>
          <w:szCs w:val="24"/>
          <w:lang w:val="vi-VN"/>
        </w:rPr>
        <w:t xml:space="preserve"> là công nghệ phát thải ở mức thấp chất gây ô nhiễm môi trường theo quy định của pháp luật về tiêu chuẩn và quy chuẩn kỹ thuật, sử dụng ít tài nguyên không tái tạo hơn so với công nghệ hiện có.</w:t>
      </w:r>
    </w:p>
    <w:p w:rsidR="00BB3F96" w:rsidRPr="00BB3F96" w:rsidRDefault="00BB3F96" w:rsidP="00BB3F96">
      <w:pPr>
        <w:shd w:val="clear" w:color="auto" w:fill="FFFFFF"/>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222222"/>
          <w:sz w:val="24"/>
          <w:szCs w:val="24"/>
          <w:lang w:val="vi-VN"/>
        </w:rPr>
        <w:t xml:space="preserve">6. </w:t>
      </w:r>
      <w:r w:rsidRPr="00BB3F96">
        <w:rPr>
          <w:rFonts w:ascii="Times New Roman" w:eastAsia="Times New Roman" w:hAnsi="Times New Roman" w:cs="Times New Roman"/>
          <w:i/>
          <w:iCs/>
          <w:color w:val="222222"/>
          <w:sz w:val="24"/>
          <w:szCs w:val="24"/>
          <w:lang w:val="vi-VN"/>
        </w:rPr>
        <w:t xml:space="preserve">Công nghệ cao </w:t>
      </w:r>
      <w:r w:rsidRPr="00BB3F96">
        <w:rPr>
          <w:rFonts w:ascii="Times New Roman" w:eastAsia="Times New Roman" w:hAnsi="Times New Roman" w:cs="Times New Roman"/>
          <w:color w:val="222222"/>
          <w:sz w:val="24"/>
          <w:szCs w:val="24"/>
          <w:lang w:val="vi-VN"/>
        </w:rPr>
        <w:t xml:space="preserve">là công nghệ có hàm lượng cao về </w:t>
      </w:r>
      <w:r w:rsidRPr="00BB3F96">
        <w:rPr>
          <w:rFonts w:ascii="Times New Roman" w:eastAsia="Times New Roman" w:hAnsi="Times New Roman" w:cs="Times New Roman"/>
          <w:color w:val="222222"/>
          <w:sz w:val="24"/>
          <w:szCs w:val="24"/>
          <w:lang w:val="pt-BR"/>
        </w:rPr>
        <w:t>nghiên cứu khoa học và phát triển công nghệ</w:t>
      </w:r>
      <w:r w:rsidRPr="00BB3F96">
        <w:rPr>
          <w:rFonts w:ascii="Times New Roman" w:eastAsia="Times New Roman" w:hAnsi="Times New Roman" w:cs="Times New Roman"/>
          <w:color w:val="222222"/>
          <w:sz w:val="24"/>
          <w:szCs w:val="24"/>
          <w:lang w:val="vi-VN"/>
        </w:rPr>
        <w:t>; được tích hợp từ thành tựu khoa học và công nghệ hiện đại; tạo ra sản phẩm có chất lượng, tính năng vượt trội, giá trị gia tăng cao, thân thiện với môi trường; có vai trò quan trọng đối với việc hình thành ngành sản xuất, dịch vụ mới hoặc hiện đại hóa ngành sản xuất, dịch vụ hiện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7. </w:t>
      </w:r>
      <w:r w:rsidRPr="00BB3F96">
        <w:rPr>
          <w:rFonts w:ascii="Times New Roman" w:eastAsia="Times New Roman" w:hAnsi="Times New Roman" w:cs="Times New Roman"/>
          <w:i/>
          <w:iCs/>
          <w:sz w:val="24"/>
          <w:szCs w:val="24"/>
          <w:lang w:val="vi-VN"/>
        </w:rPr>
        <w:t>Chuyển giao công nghệ</w:t>
      </w:r>
      <w:r w:rsidRPr="00BB3F96">
        <w:rPr>
          <w:rFonts w:ascii="Times New Roman" w:eastAsia="Times New Roman" w:hAnsi="Times New Roman" w:cs="Times New Roman"/>
          <w:sz w:val="24"/>
          <w:szCs w:val="24"/>
          <w:lang w:val="vi-VN"/>
        </w:rPr>
        <w:t xml:space="preserve"> là chuyển nhượng quyền sở hữu công nghệ hoặc chuyển giao quyền sử dụng công nghệ từ bên có quyền chuyển giao công nghệ sang bên nhận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8. </w:t>
      </w:r>
      <w:r w:rsidRPr="00BB3F96">
        <w:rPr>
          <w:rFonts w:ascii="Times New Roman" w:eastAsia="Times New Roman" w:hAnsi="Times New Roman" w:cs="Times New Roman"/>
          <w:i/>
          <w:iCs/>
          <w:sz w:val="24"/>
          <w:szCs w:val="24"/>
          <w:lang w:val="vi-VN"/>
        </w:rPr>
        <w:t>Chuyển giao công nghệ trong nước</w:t>
      </w:r>
      <w:r w:rsidRPr="00BB3F96">
        <w:rPr>
          <w:rFonts w:ascii="Times New Roman" w:eastAsia="Times New Roman" w:hAnsi="Times New Roman" w:cs="Times New Roman"/>
          <w:sz w:val="24"/>
          <w:szCs w:val="24"/>
          <w:lang w:val="vi-VN"/>
        </w:rPr>
        <w:t xml:space="preserve"> là việc chuyển giao công nghệ được thực hiện trong lãnh thổ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9. </w:t>
      </w:r>
      <w:r w:rsidRPr="00BB3F96">
        <w:rPr>
          <w:rFonts w:ascii="Times New Roman" w:eastAsia="Times New Roman" w:hAnsi="Times New Roman" w:cs="Times New Roman"/>
          <w:i/>
          <w:iCs/>
          <w:sz w:val="24"/>
          <w:szCs w:val="24"/>
          <w:lang w:val="vi-VN"/>
        </w:rPr>
        <w:t>Chuyển giao công nghệ từ nước ngoài vào Việt Nam</w:t>
      </w:r>
      <w:r w:rsidRPr="00BB3F96">
        <w:rPr>
          <w:rFonts w:ascii="Times New Roman" w:eastAsia="Times New Roman" w:hAnsi="Times New Roman" w:cs="Times New Roman"/>
          <w:sz w:val="24"/>
          <w:szCs w:val="24"/>
          <w:lang w:val="vi-VN"/>
        </w:rPr>
        <w:t xml:space="preserve"> là việc chuyển giao công nghệ qua biên giới vào lãnh thổ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10. </w:t>
      </w:r>
      <w:r w:rsidRPr="00BB3F96">
        <w:rPr>
          <w:rFonts w:ascii="Times New Roman" w:eastAsia="Times New Roman" w:hAnsi="Times New Roman" w:cs="Times New Roman"/>
          <w:i/>
          <w:iCs/>
          <w:sz w:val="24"/>
          <w:szCs w:val="24"/>
          <w:lang w:val="vi-VN"/>
        </w:rPr>
        <w:t xml:space="preserve">Chuyển giao công nghệ từ Việt Nam ra nước ngoài </w:t>
      </w:r>
      <w:r w:rsidRPr="00BB3F96">
        <w:rPr>
          <w:rFonts w:ascii="Times New Roman" w:eastAsia="Times New Roman" w:hAnsi="Times New Roman" w:cs="Times New Roman"/>
          <w:sz w:val="24"/>
          <w:szCs w:val="24"/>
          <w:lang w:val="vi-VN"/>
        </w:rPr>
        <w:t>là việc chuyển giao công nghệ từ lãnh thổ Việt Nam qua biên giới ra nước ngoài.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11. </w:t>
      </w:r>
      <w:r w:rsidRPr="00BB3F96">
        <w:rPr>
          <w:rFonts w:ascii="Times New Roman" w:eastAsia="Times New Roman" w:hAnsi="Times New Roman" w:cs="Times New Roman"/>
          <w:i/>
          <w:iCs/>
          <w:sz w:val="24"/>
          <w:szCs w:val="24"/>
          <w:lang w:val="vi-VN"/>
        </w:rPr>
        <w:t xml:space="preserve">Thương mại hóa kết quả nghiên cứu khoa học và phát triển công nghệ </w:t>
      </w:r>
      <w:r w:rsidRPr="00BB3F96">
        <w:rPr>
          <w:rFonts w:ascii="Times New Roman" w:eastAsia="Times New Roman" w:hAnsi="Times New Roman" w:cs="Times New Roman"/>
          <w:sz w:val="24"/>
          <w:szCs w:val="24"/>
          <w:lang w:val="vi-VN"/>
        </w:rPr>
        <w:t>là hoạt động khai thác, hoàn thiện, ứng dụng, chuyển giao, hoạt động khác có liên quan đến kết quả nghiên cứu khoa học và phát triển công nghệ nhằm mục đích thu lợi nhuận.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12. </w:t>
      </w:r>
      <w:r w:rsidRPr="00BB3F96">
        <w:rPr>
          <w:rFonts w:ascii="Times New Roman" w:eastAsia="Times New Roman" w:hAnsi="Times New Roman" w:cs="Times New Roman"/>
          <w:i/>
          <w:iCs/>
          <w:sz w:val="24"/>
          <w:szCs w:val="24"/>
          <w:lang w:val="vi-VN"/>
        </w:rPr>
        <w:t>Ươm tạo công nghệ</w:t>
      </w:r>
      <w:r w:rsidRPr="00BB3F96">
        <w:rPr>
          <w:rFonts w:ascii="Times New Roman" w:eastAsia="Times New Roman" w:hAnsi="Times New Roman" w:cs="Times New Roman"/>
          <w:sz w:val="24"/>
          <w:szCs w:val="24"/>
          <w:lang w:val="vi-VN"/>
        </w:rPr>
        <w:t xml:space="preserve"> là quá trình nhằm tạo ra, hoàn thiện, thương mại hóa công nghệ từ ý tưởng công nghệ, kết quả nghiên cứu khoa học và phát triển công nghệ hoặc từ công nghệ chưa hoàn thiện thông qua các hoạt động trợ giúp về hạ tầng kỹ thuật, nguồn lực và dịch vụ cần thiết.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13. </w:t>
      </w:r>
      <w:r w:rsidRPr="00BB3F96">
        <w:rPr>
          <w:rFonts w:ascii="Times New Roman" w:eastAsia="Times New Roman" w:hAnsi="Times New Roman" w:cs="Times New Roman"/>
          <w:i/>
          <w:iCs/>
          <w:sz w:val="24"/>
          <w:szCs w:val="24"/>
          <w:lang w:val="vi-VN"/>
        </w:rPr>
        <w:t>Ươm tạo doanh nghiệp khoa học và công nghệ</w:t>
      </w:r>
      <w:r w:rsidRPr="00BB3F96">
        <w:rPr>
          <w:rFonts w:ascii="Times New Roman" w:eastAsia="Times New Roman" w:hAnsi="Times New Roman" w:cs="Times New Roman"/>
          <w:sz w:val="24"/>
          <w:szCs w:val="24"/>
          <w:lang w:val="vi-VN"/>
        </w:rPr>
        <w:t xml:space="preserve"> là quá trình hình thành, phát triển doanh nghiệp khoa học và công nghệ thông qua các hoạt động trợ giúp về hạ tầng kỹ thuật, nguồn lực và dịch vụ cần thiết.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14. </w:t>
      </w:r>
      <w:r w:rsidRPr="00BB3F96">
        <w:rPr>
          <w:rFonts w:ascii="Times New Roman" w:eastAsia="Times New Roman" w:hAnsi="Times New Roman" w:cs="Times New Roman"/>
          <w:i/>
          <w:iCs/>
          <w:sz w:val="24"/>
          <w:szCs w:val="24"/>
          <w:lang w:val="vi-VN"/>
        </w:rPr>
        <w:t>Cơ sở ươm tạo công nghệ, ươm tạo doanh nghiệp khoa học và công nghệ</w:t>
      </w:r>
      <w:r w:rsidRPr="00BB3F96">
        <w:rPr>
          <w:rFonts w:ascii="Times New Roman" w:eastAsia="Times New Roman" w:hAnsi="Times New Roman" w:cs="Times New Roman"/>
          <w:sz w:val="24"/>
          <w:szCs w:val="24"/>
          <w:lang w:val="vi-VN"/>
        </w:rPr>
        <w:t xml:space="preserve"> là cơ sở cung cấp các điều kiện theo quy định của pháp luật về hạ tầng kỹ thuật, nguồn lực và dịch vụ cần thiết phục vụ việc ươm tạo công nghệ, ươm tạo doanh nghiệp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15</w:t>
      </w:r>
      <w:r w:rsidRPr="00BB3F96">
        <w:rPr>
          <w:rFonts w:ascii="Times New Roman" w:eastAsia="Times New Roman" w:hAnsi="Times New Roman" w:cs="Times New Roman"/>
          <w:i/>
          <w:iCs/>
          <w:sz w:val="24"/>
          <w:szCs w:val="24"/>
          <w:lang w:val="vi-VN"/>
        </w:rPr>
        <w:t>. Đổi mới công nghệ</w:t>
      </w:r>
      <w:r w:rsidRPr="00BB3F96">
        <w:rPr>
          <w:rFonts w:ascii="Times New Roman" w:eastAsia="Times New Roman" w:hAnsi="Times New Roman" w:cs="Times New Roman"/>
          <w:sz w:val="24"/>
          <w:szCs w:val="24"/>
          <w:lang w:val="vi-VN"/>
        </w:rPr>
        <w:t xml:space="preserve"> là hoạt động thay thế một phần hoặc toàn bộ công nghệ đang sử dụng bằng một phần hoặc toàn bộ công nghệ khác nhằm nâng cao năng suất, chất lượng và khả năng cạnh tranh của sản phẩm.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 xml:space="preserve">16. </w:t>
      </w:r>
      <w:r w:rsidRPr="00BB3F96">
        <w:rPr>
          <w:rFonts w:ascii="Times New Roman" w:eastAsia="Times New Roman" w:hAnsi="Times New Roman" w:cs="Times New Roman"/>
          <w:i/>
          <w:iCs/>
          <w:sz w:val="24"/>
          <w:szCs w:val="24"/>
          <w:lang w:val="vi-VN"/>
        </w:rPr>
        <w:t>Giải mã công nghệ</w:t>
      </w:r>
      <w:r w:rsidRPr="00BB3F96">
        <w:rPr>
          <w:rFonts w:ascii="Times New Roman" w:eastAsia="Times New Roman" w:hAnsi="Times New Roman" w:cs="Times New Roman"/>
          <w:sz w:val="24"/>
          <w:szCs w:val="24"/>
          <w:lang w:val="vi-VN"/>
        </w:rPr>
        <w:t xml:space="preserve"> là quá trình tìm nguyên lý công nghệ thông qua nghiên cứu, phân tích cấu trúc, thiết kế, chức năng và hoạt động của một thiết bị, đối tượng, hệ thống cần giải mã nhằm bảo trì, khai thác, cải tiến hoặc tạo ra thiết bị, đối tượng, hệ thống mới có tính năng tương đương hoặc đáp ứng yêu cầu về tiêu chuẩn, quy chuẩn kỹ thuật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17. </w:t>
      </w:r>
      <w:r w:rsidRPr="00BB3F96">
        <w:rPr>
          <w:rFonts w:ascii="Times New Roman" w:eastAsia="Times New Roman" w:hAnsi="Times New Roman" w:cs="Times New Roman"/>
          <w:i/>
          <w:iCs/>
          <w:sz w:val="24"/>
          <w:szCs w:val="24"/>
          <w:lang w:val="vi-VN"/>
        </w:rPr>
        <w:t>Đánh giá công nghệ</w:t>
      </w:r>
      <w:r w:rsidRPr="00BB3F96">
        <w:rPr>
          <w:rFonts w:ascii="Times New Roman" w:eastAsia="Times New Roman" w:hAnsi="Times New Roman" w:cs="Times New Roman"/>
          <w:sz w:val="24"/>
          <w:szCs w:val="24"/>
          <w:lang w:val="vi-VN"/>
        </w:rPr>
        <w:t xml:space="preserve"> là hoạt động xác định trình độ, hiệu quả kinh tế, tác động của công nghệ đến môi trường, kinh tế - xã hội.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18. </w:t>
      </w:r>
      <w:r w:rsidRPr="00BB3F96">
        <w:rPr>
          <w:rFonts w:ascii="Times New Roman" w:eastAsia="Times New Roman" w:hAnsi="Times New Roman" w:cs="Times New Roman"/>
          <w:i/>
          <w:iCs/>
          <w:sz w:val="24"/>
          <w:szCs w:val="24"/>
          <w:lang w:val="vi-VN"/>
        </w:rPr>
        <w:t>Thẩm định giá công nghệ</w:t>
      </w:r>
      <w:r w:rsidRPr="00BB3F96">
        <w:rPr>
          <w:rFonts w:ascii="Times New Roman" w:eastAsia="Times New Roman" w:hAnsi="Times New Roman" w:cs="Times New Roman"/>
          <w:sz w:val="24"/>
          <w:szCs w:val="24"/>
          <w:lang w:val="vi-VN"/>
        </w:rPr>
        <w:t xml:space="preserve"> là việc cơ quan, tổ chức có chức năng thẩm định giá công nghệ xác định giá trị bằng tiền của công nghệ phù hợp với giá thị trường tại một địa điểm, thời điểm nhất định, phục vụ cho mục đích nhất định theo tiêu chuẩn thẩm định giá.</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19. </w:t>
      </w:r>
      <w:r w:rsidRPr="00BB3F96">
        <w:rPr>
          <w:rFonts w:ascii="Times New Roman" w:eastAsia="Times New Roman" w:hAnsi="Times New Roman" w:cs="Times New Roman"/>
          <w:i/>
          <w:iCs/>
          <w:sz w:val="24"/>
          <w:szCs w:val="24"/>
          <w:lang w:val="vi-VN"/>
        </w:rPr>
        <w:t>Giám định công nghệ</w:t>
      </w:r>
      <w:r w:rsidRPr="00BB3F96">
        <w:rPr>
          <w:rFonts w:ascii="Times New Roman" w:eastAsia="Times New Roman" w:hAnsi="Times New Roman" w:cs="Times New Roman"/>
          <w:sz w:val="24"/>
          <w:szCs w:val="24"/>
          <w:lang w:val="vi-VN"/>
        </w:rPr>
        <w:t xml:space="preserve"> là hoạt động xác định các chỉ tiêu của công nghệ đạt được trong quá trình ứng dụng so với các chỉ tiêu đã được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20. </w:t>
      </w:r>
      <w:r w:rsidRPr="00BB3F96">
        <w:rPr>
          <w:rFonts w:ascii="Times New Roman" w:eastAsia="Times New Roman" w:hAnsi="Times New Roman" w:cs="Times New Roman"/>
          <w:i/>
          <w:iCs/>
          <w:sz w:val="24"/>
          <w:szCs w:val="24"/>
          <w:lang w:val="vi-VN"/>
        </w:rPr>
        <w:t>Môi giới chuyển giao công nghệ</w:t>
      </w:r>
      <w:r w:rsidRPr="00BB3F96">
        <w:rPr>
          <w:rFonts w:ascii="Times New Roman" w:eastAsia="Times New Roman" w:hAnsi="Times New Roman" w:cs="Times New Roman"/>
          <w:sz w:val="24"/>
          <w:szCs w:val="24"/>
          <w:lang w:val="vi-VN"/>
        </w:rPr>
        <w:t xml:space="preserve"> là hoạt động hỗ trợ tìm kiếm đối tác để thực hiện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21. </w:t>
      </w:r>
      <w:r w:rsidRPr="00BB3F96">
        <w:rPr>
          <w:rFonts w:ascii="Times New Roman" w:eastAsia="Times New Roman" w:hAnsi="Times New Roman" w:cs="Times New Roman"/>
          <w:i/>
          <w:iCs/>
          <w:sz w:val="24"/>
          <w:szCs w:val="24"/>
          <w:lang w:val="vi-VN"/>
        </w:rPr>
        <w:t>Tư vấn chuyển giao công nghệ</w:t>
      </w:r>
      <w:r w:rsidRPr="00BB3F96">
        <w:rPr>
          <w:rFonts w:ascii="Times New Roman" w:eastAsia="Times New Roman" w:hAnsi="Times New Roman" w:cs="Times New Roman"/>
          <w:sz w:val="24"/>
          <w:szCs w:val="24"/>
          <w:lang w:val="vi-VN"/>
        </w:rPr>
        <w:t xml:space="preserve"> là hoạt động hỗ trợ lựa chọn, ứng dụng công nghệ; khai thác thông tin công nghệ, thông tin sáng chế, kết quả nghiên cứu khoa học và phát triển công nghệ; đàm phán, ký kết và thực hiện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22. </w:t>
      </w:r>
      <w:r w:rsidRPr="00BB3F96">
        <w:rPr>
          <w:rFonts w:ascii="Times New Roman" w:eastAsia="Times New Roman" w:hAnsi="Times New Roman" w:cs="Times New Roman"/>
          <w:i/>
          <w:iCs/>
          <w:sz w:val="24"/>
          <w:szCs w:val="24"/>
          <w:lang w:val="vi-VN"/>
        </w:rPr>
        <w:t>Xúc tiến chuyển giao công nghệ</w:t>
      </w:r>
      <w:r w:rsidRPr="00BB3F96">
        <w:rPr>
          <w:rFonts w:ascii="Times New Roman" w:eastAsia="Times New Roman" w:hAnsi="Times New Roman" w:cs="Times New Roman"/>
          <w:sz w:val="24"/>
          <w:szCs w:val="24"/>
          <w:lang w:val="vi-VN"/>
        </w:rPr>
        <w:t xml:space="preserve"> là hoạt động thúc đẩy cơ hội chuyển giao công nghệ; cung ứng dịch vụ quảng cáo, trưng bày, giới thiệu công nghệ; tổ chức chợ, hội chợ, triển lãm công nghệ, điểm kết nối cung cầu công nghệ, trung tâm giao dịch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 w:name="dieu_3"/>
      <w:r w:rsidRPr="00BB3F96">
        <w:rPr>
          <w:rFonts w:ascii="Times New Roman" w:eastAsia="Times New Roman" w:hAnsi="Times New Roman" w:cs="Times New Roman"/>
          <w:b/>
          <w:bCs/>
          <w:sz w:val="24"/>
          <w:szCs w:val="24"/>
          <w:lang w:val="vi-VN"/>
        </w:rPr>
        <w:t>Điều 3. Chính sách của Nhà nước đối với hoạt động chuyển giao công nghệ</w:t>
      </w:r>
      <w:bookmarkEnd w:id="7"/>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Bảo đảm quyền và lợi ích hợp pháp, điều kiện thuận lợi cho tổ chức, cá nhân hoạt động chuyển giao công nghệ</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phát triển thị trường khoa học và công nghệ, hệ thống đổi mới sáng tạo quốc gia </w:t>
      </w:r>
      <w:r w:rsidRPr="00BB3F96">
        <w:rPr>
          <w:rFonts w:ascii="Times New Roman" w:eastAsia="Times New Roman" w:hAnsi="Times New Roman" w:cs="Times New Roman"/>
          <w:sz w:val="24"/>
          <w:szCs w:val="24"/>
          <w:lang w:val="en-GB"/>
        </w:rPr>
        <w:t>với doanh nghiệp là trung tâm</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nâng cao trình độ, tiềm lực công nghệ quốc gia </w:t>
      </w:r>
      <w:r w:rsidRPr="00BB3F96">
        <w:rPr>
          <w:rFonts w:ascii="Times New Roman" w:eastAsia="Times New Roman" w:hAnsi="Times New Roman" w:cs="Times New Roman"/>
          <w:sz w:val="24"/>
          <w:szCs w:val="24"/>
          <w:lang w:val="en-GB"/>
        </w:rPr>
        <w:t xml:space="preserve">nhằm </w:t>
      </w:r>
      <w:r w:rsidRPr="00BB3F96">
        <w:rPr>
          <w:rFonts w:ascii="Times New Roman" w:eastAsia="Times New Roman" w:hAnsi="Times New Roman" w:cs="Times New Roman"/>
          <w:sz w:val="24"/>
          <w:szCs w:val="24"/>
          <w:lang w:val="vi-VN"/>
        </w:rPr>
        <w:t>bảo đảm quốc phòng</w:t>
      </w:r>
      <w:r w:rsidRPr="00BB3F96">
        <w:rPr>
          <w:rFonts w:ascii="Times New Roman" w:eastAsia="Times New Roman" w:hAnsi="Times New Roman" w:cs="Times New Roman"/>
          <w:sz w:val="24"/>
          <w:szCs w:val="24"/>
          <w:lang w:val="en-GB"/>
        </w:rPr>
        <w:t xml:space="preserve">, </w:t>
      </w:r>
      <w:r w:rsidRPr="00BB3F96">
        <w:rPr>
          <w:rFonts w:ascii="Times New Roman" w:eastAsia="Times New Roman" w:hAnsi="Times New Roman" w:cs="Times New Roman"/>
          <w:sz w:val="24"/>
          <w:szCs w:val="24"/>
          <w:lang w:val="vi-VN"/>
        </w:rPr>
        <w:t>an ninh</w:t>
      </w:r>
      <w:r w:rsidRPr="00BB3F96">
        <w:rPr>
          <w:rFonts w:ascii="Times New Roman" w:eastAsia="Times New Roman" w:hAnsi="Times New Roman" w:cs="Times New Roman"/>
          <w:sz w:val="24"/>
          <w:szCs w:val="24"/>
          <w:lang w:val="en-GB"/>
        </w:rPr>
        <w:t xml:space="preserve">, </w:t>
      </w:r>
      <w:r w:rsidRPr="00BB3F96">
        <w:rPr>
          <w:rFonts w:ascii="Times New Roman" w:eastAsia="Times New Roman" w:hAnsi="Times New Roman" w:cs="Times New Roman"/>
          <w:sz w:val="24"/>
          <w:szCs w:val="24"/>
          <w:lang w:val="vi-VN"/>
        </w:rPr>
        <w:t>phát triển nhanh và bền vững kinh tế - xã hội</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2</w:t>
      </w:r>
      <w:r w:rsidRPr="00BB3F96">
        <w:rPr>
          <w:rFonts w:ascii="Times New Roman" w:eastAsia="Times New Roman" w:hAnsi="Times New Roman" w:cs="Times New Roman"/>
          <w:sz w:val="24"/>
          <w:szCs w:val="24"/>
          <w:lang w:val="vi-VN"/>
        </w:rPr>
        <w:t>. Đa dạng hóa hình thức, phương thức chuyển giao công nghệ; khuyến khích chuyển giao công nghệ từ nhiều nguồn khác nhau.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Ưu tiên chuyển giao công nghệ cao, công nghệ tiên tiến, công nghệ mới, công nghệ sạch, công nghệ phục vụ phát triển sản phẩm quốc gia, trọng điểm, chủ lực, công nghệ phục vụ quốc phòng, an ninh từ nước ngoài vào Việt Nam và chuyển giao trong nước; bố trí nguồn lực đầu tư cho hoạt động chuyển giao công nghệ trong nông nghiệp, nông thôn; chú trọng hoạt động chuyển giao công nghệ cho địa bàn có điều kiện kinh tế - xã hội khó khăn, đặc biệt khó khăn.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4. Hỗ trợ ý tưởng công nghệ, khởi nghiệp sáng tạo, ươm tạo công nghệ, ươm tạo doanh nghiệp khoa học và công nghệ; hoạt động ứng dụng, đổi mới công nghệ, liên kết giữa tổ chức nghiên cứu khoa học và phát triển công nghệ với cơ sở đào tạo, cơ sở sản xuất; chú trọng thương mại </w:t>
      </w:r>
      <w:r w:rsidRPr="00BB3F96">
        <w:rPr>
          <w:rFonts w:ascii="Times New Roman" w:eastAsia="Times New Roman" w:hAnsi="Times New Roman" w:cs="Times New Roman"/>
          <w:sz w:val="24"/>
          <w:szCs w:val="24"/>
          <w:lang w:val="vi-VN"/>
        </w:rPr>
        <w:lastRenderedPageBreak/>
        <w:t>hóa kết quả nghiên cứu khoa học và phát triển công nghệ được tạo ra trong nước; phát triển tổ chức trung gian của thị trường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Đẩy mạnh chuyển giao công nghệ tiên tiến, công nghệ cao từ nước ngoài vào Việt Nam; khuyến khích chuyển giao công nghệ từ Việt Nam ra nước ngoài; thúc đẩy chuyển giao công nghệ trong nước; chú trọng lan tỏa công nghệ tiên tiến, công nghệ cao từ doanh nghiệp có vốn đầu tư nước ngoài sang doanh nghiệp trong nước; thúc đẩy phong trào đổi mới sáng tạo của tổ chức, cá nhân.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Ngăn chặn, loại bỏ công nghệ lạc hậu, công nghệ ảnh hưởng xấu đến kinh tế - xã hội, quốc phòng, an ninh, môi trường, sức khỏe con người.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8" w:name="dieu_4"/>
      <w:r w:rsidRPr="00BB3F96">
        <w:rPr>
          <w:rFonts w:ascii="Times New Roman" w:eastAsia="Times New Roman" w:hAnsi="Times New Roman" w:cs="Times New Roman"/>
          <w:b/>
          <w:bCs/>
          <w:sz w:val="24"/>
          <w:szCs w:val="24"/>
          <w:lang w:val="vi-VN"/>
        </w:rPr>
        <w:t>Điều 4. Đối tượng công nghệ được chuyển giao</w:t>
      </w:r>
      <w:bookmarkEnd w:id="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Công nghệ được chuyển giao là một hoặc các đối tượng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Bí quyết kỹ thuật, bí quyết công nghệ;</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Phương án, quy trình công nghệ; giải pháp, thông số, bản vẽ, sơ đồ kỹ thuật; công thức, phần mềm máy tính, thông tin dữ liệu;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Giải pháp hợp lý hóa sản xuất, đổi mới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Máy móc, thiết bị đi kèm một trong các đối tượng quy định tại các điểm a, b và c khoản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Trường hợp đối tượng công nghệ quy định tại khoản 1 Điều này được bảo hộ quyền sở hữu trí tuệ thì việc chuyển giao quyền sở hữu trí tuệ được thực hiện theo quy định của pháp luật về sở hữu trí tuệ.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9" w:name="dieu_5"/>
      <w:r w:rsidRPr="00BB3F96">
        <w:rPr>
          <w:rFonts w:ascii="Times New Roman" w:eastAsia="Times New Roman" w:hAnsi="Times New Roman" w:cs="Times New Roman"/>
          <w:b/>
          <w:bCs/>
          <w:sz w:val="24"/>
          <w:szCs w:val="24"/>
          <w:lang w:val="vi-VN"/>
        </w:rPr>
        <w:t>Điều 5. Hình thức chuyển giao công nghệ</w:t>
      </w:r>
      <w:bookmarkEnd w:id="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 xml:space="preserve">1. </w:t>
      </w:r>
      <w:r w:rsidRPr="00BB3F96">
        <w:rPr>
          <w:rFonts w:ascii="Times New Roman" w:eastAsia="Times New Roman" w:hAnsi="Times New Roman" w:cs="Times New Roman"/>
          <w:sz w:val="24"/>
          <w:szCs w:val="24"/>
          <w:lang w:val="vi-VN"/>
        </w:rPr>
        <w:t>Chuyển giao công nghệ độc lập</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2. Phần c</w:t>
      </w:r>
      <w:r w:rsidRPr="00BB3F96">
        <w:rPr>
          <w:rFonts w:ascii="Times New Roman" w:eastAsia="Times New Roman" w:hAnsi="Times New Roman" w:cs="Times New Roman"/>
          <w:sz w:val="24"/>
          <w:szCs w:val="24"/>
          <w:lang w:val="vi-VN"/>
        </w:rPr>
        <w:t xml:space="preserve">huyển giao công nghệ trong </w:t>
      </w:r>
      <w:r w:rsidRPr="00BB3F96">
        <w:rPr>
          <w:rFonts w:ascii="Times New Roman" w:eastAsia="Times New Roman" w:hAnsi="Times New Roman" w:cs="Times New Roman"/>
          <w:sz w:val="24"/>
          <w:szCs w:val="24"/>
          <w:lang w:val="en-GB"/>
        </w:rPr>
        <w:t>trường hợp</w:t>
      </w:r>
      <w:r w:rsidRPr="00BB3F96">
        <w:rPr>
          <w:rFonts w:ascii="Times New Roman" w:eastAsia="Times New Roman" w:hAnsi="Times New Roman" w:cs="Times New Roman"/>
          <w:sz w:val="24"/>
          <w:szCs w:val="24"/>
          <w:lang w:val="vi-VN"/>
        </w:rPr>
        <w:t xml:space="preserve"> sau</w:t>
      </w:r>
      <w:r w:rsidRPr="00BB3F96">
        <w:rPr>
          <w:rFonts w:ascii="Times New Roman" w:eastAsia="Times New Roman" w:hAnsi="Times New Roman" w:cs="Times New Roman"/>
          <w:sz w:val="24"/>
          <w:szCs w:val="24"/>
        </w:rPr>
        <w:t xml:space="preserve"> đây</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 xml:space="preserve">a) </w:t>
      </w:r>
      <w:r w:rsidRPr="00BB3F96">
        <w:rPr>
          <w:rFonts w:ascii="Times New Roman" w:eastAsia="Times New Roman" w:hAnsi="Times New Roman" w:cs="Times New Roman"/>
          <w:sz w:val="24"/>
          <w:szCs w:val="24"/>
          <w:lang w:val="vi-VN"/>
        </w:rPr>
        <w:t>Dự án đầu tư;</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b) G</w:t>
      </w:r>
      <w:r w:rsidRPr="00BB3F96">
        <w:rPr>
          <w:rFonts w:ascii="Times New Roman" w:eastAsia="Times New Roman" w:hAnsi="Times New Roman" w:cs="Times New Roman"/>
          <w:sz w:val="24"/>
          <w:szCs w:val="24"/>
          <w:lang w:val="vi-VN"/>
        </w:rPr>
        <w:t>óp vốn bằng công nghệ</w:t>
      </w:r>
      <w:r w:rsidRPr="00BB3F96">
        <w:rPr>
          <w:rFonts w:ascii="Times New Roman" w:eastAsia="Times New Roman" w:hAnsi="Times New Roman" w:cs="Times New Roman"/>
          <w:sz w:val="24"/>
          <w:szCs w:val="24"/>
          <w:lang w:val="es-ES"/>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c) N</w:t>
      </w:r>
      <w:r w:rsidRPr="00BB3F96">
        <w:rPr>
          <w:rFonts w:ascii="Times New Roman" w:eastAsia="Times New Roman" w:hAnsi="Times New Roman" w:cs="Times New Roman"/>
          <w:sz w:val="24"/>
          <w:szCs w:val="24"/>
          <w:lang w:val="vi-VN"/>
        </w:rPr>
        <w:t>hượng quyền thương mại;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d) C</w:t>
      </w:r>
      <w:r w:rsidRPr="00BB3F96">
        <w:rPr>
          <w:rFonts w:ascii="Times New Roman" w:eastAsia="Times New Roman" w:hAnsi="Times New Roman" w:cs="Times New Roman"/>
          <w:sz w:val="24"/>
          <w:szCs w:val="24"/>
          <w:lang w:val="vi-VN"/>
        </w:rPr>
        <w:t xml:space="preserve">huyển giao quyền sở hữu </w:t>
      </w:r>
      <w:r w:rsidRPr="00BB3F96">
        <w:rPr>
          <w:rFonts w:ascii="Times New Roman" w:eastAsia="Times New Roman" w:hAnsi="Times New Roman" w:cs="Times New Roman"/>
          <w:sz w:val="24"/>
          <w:szCs w:val="24"/>
          <w:lang w:val="es-ES"/>
        </w:rPr>
        <w:t>trí tuệ</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đ) M</w:t>
      </w:r>
      <w:r w:rsidRPr="00BB3F96">
        <w:rPr>
          <w:rFonts w:ascii="Times New Roman" w:eastAsia="Times New Roman" w:hAnsi="Times New Roman" w:cs="Times New Roman"/>
          <w:sz w:val="24"/>
          <w:szCs w:val="24"/>
          <w:lang w:val="vi-VN"/>
        </w:rPr>
        <w:t xml:space="preserve">ua, bán máy móc, thiết bị </w:t>
      </w:r>
      <w:r w:rsidRPr="00BB3F96">
        <w:rPr>
          <w:rFonts w:ascii="Times New Roman" w:eastAsia="Times New Roman" w:hAnsi="Times New Roman" w:cs="Times New Roman"/>
          <w:sz w:val="24"/>
          <w:szCs w:val="24"/>
          <w:lang w:val="es-ES"/>
        </w:rPr>
        <w:t>quy định tại điểm d khoản 1 Điều 4 của 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t xml:space="preserve">3. </w:t>
      </w:r>
      <w:r w:rsidRPr="00BB3F96">
        <w:rPr>
          <w:rFonts w:ascii="Times New Roman" w:eastAsia="Times New Roman" w:hAnsi="Times New Roman" w:cs="Times New Roman"/>
          <w:sz w:val="24"/>
          <w:szCs w:val="24"/>
          <w:lang w:val="vi-VN"/>
        </w:rPr>
        <w:t>Chuyển giao công nghệ bằng hình thức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s-ES"/>
        </w:rPr>
        <w:lastRenderedPageBreak/>
        <w:t>4</w:t>
      </w:r>
      <w:r w:rsidRPr="00BB3F96">
        <w:rPr>
          <w:rFonts w:ascii="Times New Roman" w:eastAsia="Times New Roman" w:hAnsi="Times New Roman" w:cs="Times New Roman"/>
          <w:sz w:val="24"/>
          <w:szCs w:val="24"/>
          <w:lang w:val="vi-VN"/>
        </w:rPr>
        <w:t xml:space="preserve">. </w:t>
      </w:r>
      <w:r w:rsidRPr="00BB3F96">
        <w:rPr>
          <w:rFonts w:ascii="Times New Roman" w:eastAsia="Times New Roman" w:hAnsi="Times New Roman" w:cs="Times New Roman"/>
          <w:sz w:val="24"/>
          <w:szCs w:val="24"/>
          <w:lang w:val="es-ES"/>
        </w:rPr>
        <w:t>Việc c</w:t>
      </w:r>
      <w:r w:rsidRPr="00BB3F96">
        <w:rPr>
          <w:rFonts w:ascii="Times New Roman" w:eastAsia="Times New Roman" w:hAnsi="Times New Roman" w:cs="Times New Roman"/>
          <w:sz w:val="24"/>
          <w:szCs w:val="24"/>
          <w:lang w:val="vi-VN"/>
        </w:rPr>
        <w:t xml:space="preserve">huyển giao công nghệ quy định tại </w:t>
      </w:r>
      <w:r w:rsidRPr="00BB3F96">
        <w:rPr>
          <w:rFonts w:ascii="Times New Roman" w:eastAsia="Times New Roman" w:hAnsi="Times New Roman" w:cs="Times New Roman"/>
          <w:sz w:val="24"/>
          <w:szCs w:val="24"/>
          <w:lang w:val="es-ES"/>
        </w:rPr>
        <w:t xml:space="preserve">khoản 1 và điểm </w:t>
      </w:r>
      <w:r w:rsidRPr="00BB3F96">
        <w:rPr>
          <w:rFonts w:ascii="Times New Roman" w:eastAsia="Times New Roman" w:hAnsi="Times New Roman" w:cs="Times New Roman"/>
          <w:sz w:val="24"/>
          <w:szCs w:val="24"/>
          <w:lang w:val="vi-VN"/>
        </w:rPr>
        <w:t xml:space="preserve">b khoản </w:t>
      </w:r>
      <w:r w:rsidRPr="00BB3F96">
        <w:rPr>
          <w:rFonts w:ascii="Times New Roman" w:eastAsia="Times New Roman" w:hAnsi="Times New Roman" w:cs="Times New Roman"/>
          <w:sz w:val="24"/>
          <w:szCs w:val="24"/>
          <w:lang w:val="es-ES"/>
        </w:rPr>
        <w:t xml:space="preserve">2 </w:t>
      </w:r>
      <w:r w:rsidRPr="00BB3F96">
        <w:rPr>
          <w:rFonts w:ascii="Times New Roman" w:eastAsia="Times New Roman" w:hAnsi="Times New Roman" w:cs="Times New Roman"/>
          <w:sz w:val="24"/>
          <w:szCs w:val="24"/>
          <w:lang w:val="vi-VN"/>
        </w:rPr>
        <w:t>Điều này phải được lập thành hợp đồng</w:t>
      </w:r>
      <w:r w:rsidRPr="00BB3F96">
        <w:rPr>
          <w:rFonts w:ascii="Times New Roman" w:eastAsia="Times New Roman" w:hAnsi="Times New Roman" w:cs="Times New Roman"/>
          <w:sz w:val="24"/>
          <w:szCs w:val="24"/>
          <w:lang w:val="es-ES"/>
        </w:rPr>
        <w:t xml:space="preserve">; việc chuyển giao công nghệ tại các điểm a, c, d và đ khoản 2 và khoản 3 Điều này được thể hiện dưới hình thức hợp đồng hoặc điều, khoản, </w:t>
      </w:r>
      <w:r w:rsidRPr="00BB3F96">
        <w:rPr>
          <w:rFonts w:ascii="Times New Roman" w:eastAsia="Times New Roman" w:hAnsi="Times New Roman" w:cs="Times New Roman"/>
          <w:sz w:val="24"/>
          <w:szCs w:val="24"/>
          <w:lang w:val="vi-VN"/>
        </w:rPr>
        <w:t xml:space="preserve">phụ lục </w:t>
      </w:r>
      <w:r w:rsidRPr="00BB3F96">
        <w:rPr>
          <w:rFonts w:ascii="Times New Roman" w:eastAsia="Times New Roman" w:hAnsi="Times New Roman" w:cs="Times New Roman"/>
          <w:sz w:val="24"/>
          <w:szCs w:val="24"/>
          <w:lang w:val="es-ES"/>
        </w:rPr>
        <w:t xml:space="preserve">của </w:t>
      </w:r>
      <w:r w:rsidRPr="00BB3F96">
        <w:rPr>
          <w:rFonts w:ascii="Times New Roman" w:eastAsia="Times New Roman" w:hAnsi="Times New Roman" w:cs="Times New Roman"/>
          <w:sz w:val="24"/>
          <w:szCs w:val="24"/>
          <w:lang w:val="vi-VN"/>
        </w:rPr>
        <w:t xml:space="preserve">hợp đồng </w:t>
      </w:r>
      <w:r w:rsidRPr="00BB3F96">
        <w:rPr>
          <w:rFonts w:ascii="Times New Roman" w:eastAsia="Times New Roman" w:hAnsi="Times New Roman" w:cs="Times New Roman"/>
          <w:sz w:val="24"/>
          <w:szCs w:val="24"/>
          <w:lang w:val="es-ES"/>
        </w:rPr>
        <w:t xml:space="preserve">hoặc của hồ sơ dự án đầu tư </w:t>
      </w:r>
      <w:r w:rsidRPr="00BB3F96">
        <w:rPr>
          <w:rFonts w:ascii="Times New Roman" w:eastAsia="Times New Roman" w:hAnsi="Times New Roman" w:cs="Times New Roman"/>
          <w:sz w:val="24"/>
          <w:szCs w:val="24"/>
          <w:lang w:val="vi-VN"/>
        </w:rPr>
        <w:t>có các nội dung quy định tại Điều 2</w:t>
      </w:r>
      <w:r w:rsidRPr="00BB3F96">
        <w:rPr>
          <w:rFonts w:ascii="Times New Roman" w:eastAsia="Times New Roman" w:hAnsi="Times New Roman" w:cs="Times New Roman"/>
          <w:sz w:val="24"/>
          <w:szCs w:val="24"/>
          <w:lang w:val="es-ES"/>
        </w:rPr>
        <w:t xml:space="preserve">3 của </w:t>
      </w:r>
      <w:r w:rsidRPr="00BB3F96">
        <w:rPr>
          <w:rFonts w:ascii="Times New Roman" w:eastAsia="Times New Roman" w:hAnsi="Times New Roman" w:cs="Times New Roman"/>
          <w:sz w:val="24"/>
          <w:szCs w:val="24"/>
          <w:lang w:val="vi-VN"/>
        </w:rPr>
        <w:t>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0" w:name="dieu_6"/>
      <w:r w:rsidRPr="00BB3F96">
        <w:rPr>
          <w:rFonts w:ascii="Times New Roman" w:eastAsia="Times New Roman" w:hAnsi="Times New Roman" w:cs="Times New Roman"/>
          <w:b/>
          <w:bCs/>
          <w:sz w:val="24"/>
          <w:szCs w:val="24"/>
          <w:lang w:val="vi-VN"/>
        </w:rPr>
        <w:t>Điều 6. Phương thức chuyển giao công nghệ</w:t>
      </w:r>
      <w:bookmarkEnd w:id="1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 xml:space="preserve">1. </w:t>
      </w:r>
      <w:r w:rsidRPr="00BB3F96">
        <w:rPr>
          <w:rFonts w:ascii="Times New Roman" w:eastAsia="Times New Roman" w:hAnsi="Times New Roman" w:cs="Times New Roman"/>
          <w:sz w:val="24"/>
          <w:szCs w:val="24"/>
          <w:lang w:val="vi-VN"/>
        </w:rPr>
        <w:t>Chuyển giao tài liệu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Đào tạo cho bên nhận công nghệ nắm vững và làm chủ công nghệ trong thời hạn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Cử chuyên gia tư vấn kỹ thuật cho bên nhận công nghệ đưa công nghệ vào ứng dụng, vận hành để đạt được các chỉ tiêu về chất lượng sản phẩm, tiến độ theo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Chuyển giao máy móc, thiết bị kèm theo công nghệ quy định tại điểm d khoản 1 Điều 4 của Luật này kèm theo các phương thức quy định tại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Phương thức chuyển giao khác do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1" w:name="dieu_7"/>
      <w:r w:rsidRPr="00BB3F96">
        <w:rPr>
          <w:rFonts w:ascii="Times New Roman" w:eastAsia="Times New Roman" w:hAnsi="Times New Roman" w:cs="Times New Roman"/>
          <w:b/>
          <w:bCs/>
          <w:sz w:val="24"/>
          <w:szCs w:val="24"/>
          <w:lang w:val="vi-VN"/>
        </w:rPr>
        <w:t>Điều 7. Quyền chuyển giao công nghệ</w:t>
      </w:r>
      <w:bookmarkEnd w:id="1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Chủ sở hữu công nghệ có quyền chuyển nhượng quyền sở hữu, chuyển giao quyền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cá nhân có quyền sử dụng công nghệ được chuyển giao quyền sử dụng công nghệ đó cho tổ chức, cá nhân khác khi chủ sở hữu công nghệ đồng ý.</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Phạm vi chuyển giao quyền sử dụng công nghệ do các bên thỏa thuận bao gồm: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Độc quyền hoặc không độc quyền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Quyền chuyển giao tiếp quyền sử dụng công nghệ của bên nhận chuyển giao cho bên thứ ba.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2" w:name="dieu_8"/>
      <w:r w:rsidRPr="00BB3F96">
        <w:rPr>
          <w:rFonts w:ascii="Times New Roman" w:eastAsia="Times New Roman" w:hAnsi="Times New Roman" w:cs="Times New Roman"/>
          <w:b/>
          <w:bCs/>
          <w:sz w:val="24"/>
          <w:szCs w:val="24"/>
          <w:lang w:val="vi-VN"/>
        </w:rPr>
        <w:t>Điều 8. Góp vốn bằng công nghệ vào dự án đầu tư</w:t>
      </w:r>
      <w:bookmarkEnd w:id="1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Tổ chức, cá nhân có quyền chuyển giao công nghệ quy định tại Điều </w:t>
      </w:r>
      <w:r w:rsidRPr="00BB3F96">
        <w:rPr>
          <w:rFonts w:ascii="Times New Roman" w:eastAsia="Times New Roman" w:hAnsi="Times New Roman" w:cs="Times New Roman"/>
          <w:sz w:val="24"/>
          <w:szCs w:val="24"/>
        </w:rPr>
        <w:t xml:space="preserve">7 </w:t>
      </w:r>
      <w:r w:rsidRPr="00BB3F96">
        <w:rPr>
          <w:rFonts w:ascii="Times New Roman" w:eastAsia="Times New Roman" w:hAnsi="Times New Roman" w:cs="Times New Roman"/>
          <w:sz w:val="24"/>
          <w:szCs w:val="24"/>
          <w:lang w:val="vi-VN"/>
        </w:rPr>
        <w:t>của Luật này được quyền góp vốn bằng công nghệ vào dự án đầu tư</w:t>
      </w:r>
      <w:r w:rsidRPr="00BB3F96">
        <w:rPr>
          <w:rFonts w:ascii="Times New Roman" w:eastAsia="Times New Roman" w:hAnsi="Times New Roman" w:cs="Times New Roman"/>
          <w:sz w:val="24"/>
          <w:szCs w:val="24"/>
          <w:lang w:val="en-GB"/>
        </w:rPr>
        <w:t xml:space="preserve">; </w:t>
      </w:r>
      <w:r w:rsidRPr="00BB3F96">
        <w:rPr>
          <w:rFonts w:ascii="Times New Roman" w:eastAsia="Times New Roman" w:hAnsi="Times New Roman" w:cs="Times New Roman"/>
          <w:sz w:val="24"/>
          <w:szCs w:val="24"/>
          <w:lang w:val="vi-VN"/>
        </w:rPr>
        <w:t xml:space="preserve">trường hợp dự án đầu tư có sử dụng vốn nhà nước thì công nghệ đưa vào góp vốn phải được </w:t>
      </w:r>
      <w:r w:rsidRPr="00BB3F96">
        <w:rPr>
          <w:rFonts w:ascii="Times New Roman" w:eastAsia="Times New Roman" w:hAnsi="Times New Roman" w:cs="Times New Roman"/>
          <w:sz w:val="24"/>
          <w:szCs w:val="24"/>
        </w:rPr>
        <w:t xml:space="preserve">thẩm </w:t>
      </w:r>
      <w:r w:rsidRPr="00BB3F96">
        <w:rPr>
          <w:rFonts w:ascii="Times New Roman" w:eastAsia="Times New Roman" w:hAnsi="Times New Roman" w:cs="Times New Roman"/>
          <w:sz w:val="24"/>
          <w:szCs w:val="24"/>
          <w:lang w:val="vi-VN"/>
        </w:rPr>
        <w:t xml:space="preserve">định giá </w:t>
      </w:r>
      <w:r w:rsidRPr="00BB3F96">
        <w:rPr>
          <w:rFonts w:ascii="Times New Roman" w:eastAsia="Times New Roman" w:hAnsi="Times New Roman" w:cs="Times New Roman"/>
          <w:sz w:val="24"/>
          <w:szCs w:val="24"/>
          <w:lang w:val="en-GB"/>
        </w:rPr>
        <w:t>theo quy định của pháp luật</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3" w:name="dieu_9"/>
      <w:r w:rsidRPr="00BB3F96">
        <w:rPr>
          <w:rFonts w:ascii="Times New Roman" w:eastAsia="Times New Roman" w:hAnsi="Times New Roman" w:cs="Times New Roman"/>
          <w:b/>
          <w:bCs/>
          <w:sz w:val="24"/>
          <w:szCs w:val="24"/>
          <w:lang w:val="vi-VN"/>
        </w:rPr>
        <w:t>Điều 9. Công nghệ khuyến khích chuyển giao</w:t>
      </w:r>
      <w:bookmarkEnd w:id="1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Công nghệ cao</w:t>
      </w:r>
      <w:r w:rsidRPr="00BB3F96">
        <w:rPr>
          <w:rFonts w:ascii="Times New Roman" w:eastAsia="Times New Roman" w:hAnsi="Times New Roman" w:cs="Times New Roman"/>
          <w:sz w:val="24"/>
          <w:szCs w:val="24"/>
          <w:lang w:val="en-GB"/>
        </w:rPr>
        <w:t>; máy móc, thiết bị đi kèm công nghệ cao được khuyến khích chuyển giao theo pháp luật về công nghệ cao</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 xml:space="preserve">2. Công nghệ tiên tiến, công nghệ mới, công nghệ sạch phù hợp với điều kiện kinh tế - xã hội của Việt Nam được khuyến khích chuyển giao từ nước ngoài vào Việt Nam, chuyển giao trong </w:t>
      </w:r>
      <w:r w:rsidRPr="00BB3F96">
        <w:rPr>
          <w:rFonts w:ascii="Times New Roman" w:eastAsia="Times New Roman" w:hAnsi="Times New Roman" w:cs="Times New Roman"/>
          <w:sz w:val="24"/>
          <w:szCs w:val="24"/>
          <w:lang w:val="en-GB"/>
        </w:rPr>
        <w:t xml:space="preserve">nước </w:t>
      </w:r>
      <w:r w:rsidRPr="00BB3F96">
        <w:rPr>
          <w:rFonts w:ascii="Times New Roman" w:eastAsia="Times New Roman" w:hAnsi="Times New Roman" w:cs="Times New Roman"/>
          <w:sz w:val="24"/>
          <w:szCs w:val="24"/>
          <w:lang w:val="vi-VN"/>
        </w:rPr>
        <w:t>khi đáp ứng một trong các yêu cầu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Tạo ra sản phẩm có chất lượng, có khả năng cạnh tranh cao hơn so với sản phẩm được tạo ra từ công nghệ cùng loại hiện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Tạo ra sản phẩm quốc gia, trọng điểm, chủ lực từ kết quả nghiên cứu khoa học và phát triển công nghệ trong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Tạo ra dịch vụ, ngành, nghề sản xuất, chế tạo, chế biến sản phẩm mới; nuôi, trồng giống mới đã qua kiểm nghiệm;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Tiết kiệm tài nguyên, năng lượng, nguyên liệu so với công nghệ cùng loại hiện có ở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Sản xuất, sử dụng năng lượng mới, năng lượng tái tạo; lưu trữ năng lượng hiệu suất cao;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Tạo ra máy móc, thiết bị nâng cao chất lượng giáo dục, đào tạo; máy móc, thiết bị y tế, dược phẩm phục vụ khám, điều trị, bảo vệ sức khỏe con người, nâng cao chất lượng thể chất người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g) Phát hiện, xử lý, dự báo để phòng chống thiên tai, dịch bệnh; cứu hộ, cứu nạn; bảo vệ môi trường, thích ứng với biến đổi khí hậu, giảm phát thải khí nhà kính;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h) Sản xuất đồng bộ theo chuỗi có hiệu quả kinh tế - xã hội cao;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i) Tạo ra sản phẩm sử dụng đồng thời cho quốc phòng, an ninh và dân dụng;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k) Phát triển, hiện đại hóa nghề thủ công truyền thống.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Công nghệ; máy móc, thiết bị kèm theo công nghệ quy định tại điểm d khoản 1 Điều 4 của Luật này hiện có ở Việt Nam trừ công nghệ quy định tại khoản 1 và khoản 2 Điều này, khoản 2 Điều 10 của Luật này; công nghệ sử dụng nguyên liệu là sản phẩm, bán sản phẩm, vật tư sản xuất trong nước được khuyến khích chuyển giao ra nước ngoài.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Chính phủ ban hành Danh mục công nghệ khuyến khích chuyển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4" w:name="dieu_10"/>
      <w:r w:rsidRPr="00BB3F96">
        <w:rPr>
          <w:rFonts w:ascii="Times New Roman" w:eastAsia="Times New Roman" w:hAnsi="Times New Roman" w:cs="Times New Roman"/>
          <w:b/>
          <w:bCs/>
          <w:sz w:val="24"/>
          <w:szCs w:val="24"/>
          <w:lang w:val="vi-VN"/>
        </w:rPr>
        <w:t>Điều 10. Công nghệ hạn chế chuyển giao</w:t>
      </w:r>
      <w:bookmarkEnd w:id="1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Hạn chế chuyển giao </w:t>
      </w:r>
      <w:r w:rsidRPr="00BB3F96">
        <w:rPr>
          <w:rFonts w:ascii="Times New Roman" w:eastAsia="Times New Roman" w:hAnsi="Times New Roman" w:cs="Times New Roman"/>
          <w:sz w:val="24"/>
          <w:szCs w:val="24"/>
          <w:lang w:val="en-GB"/>
        </w:rPr>
        <w:t xml:space="preserve">công nghệ </w:t>
      </w:r>
      <w:r w:rsidRPr="00BB3F96">
        <w:rPr>
          <w:rFonts w:ascii="Times New Roman" w:eastAsia="Times New Roman" w:hAnsi="Times New Roman" w:cs="Times New Roman"/>
          <w:sz w:val="24"/>
          <w:szCs w:val="24"/>
          <w:lang w:val="vi-VN"/>
        </w:rPr>
        <w:t xml:space="preserve">từ nước ngoài vào Việt Nam và chuyển giao </w:t>
      </w:r>
      <w:r w:rsidRPr="00BB3F96">
        <w:rPr>
          <w:rFonts w:ascii="Times New Roman" w:eastAsia="Times New Roman" w:hAnsi="Times New Roman" w:cs="Times New Roman"/>
          <w:sz w:val="24"/>
          <w:szCs w:val="24"/>
        </w:rPr>
        <w:t>công nghệ</w:t>
      </w:r>
      <w:r w:rsidRPr="00BB3F96">
        <w:rPr>
          <w:rFonts w:ascii="Times New Roman" w:eastAsia="Times New Roman" w:hAnsi="Times New Roman" w:cs="Times New Roman"/>
          <w:sz w:val="24"/>
          <w:szCs w:val="24"/>
          <w:lang w:val="vi-VN"/>
        </w:rPr>
        <w:t xml:space="preserve"> trong </w:t>
      </w:r>
      <w:r w:rsidRPr="00BB3F96">
        <w:rPr>
          <w:rFonts w:ascii="Times New Roman" w:eastAsia="Times New Roman" w:hAnsi="Times New Roman" w:cs="Times New Roman"/>
          <w:sz w:val="24"/>
          <w:szCs w:val="24"/>
          <w:lang w:val="en-GB"/>
        </w:rPr>
        <w:t xml:space="preserve">nước </w:t>
      </w:r>
      <w:r w:rsidRPr="00BB3F96">
        <w:rPr>
          <w:rFonts w:ascii="Times New Roman" w:eastAsia="Times New Roman" w:hAnsi="Times New Roman" w:cs="Times New Roman"/>
          <w:sz w:val="24"/>
          <w:szCs w:val="24"/>
          <w:lang w:val="vi-VN"/>
        </w:rPr>
        <w:t>trong trường hợp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Công nghệ; máy móc, thiết bị kèm theo công nghệ không còn sử dụng phổ biến ở các quốc gia công nghiệp phát triển;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b) Sử dụng hóa chất độc hại hoặc phát sinh chất thải nguy hại đáp ứng tiêu chuẩn, quy chuẩn kỹ thuật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Tạo ra sản phẩm bằng phương pháp biến đổi gen;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Sử dụng chất phóng xạ, tạo ra chất phóng xạ mà đáp ứng tiêu chuẩn, quy chuẩn kỹ thuật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Sử dụng tài nguyên, khoáng sản hạn chế khai thác trong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Công nghệ nhân giống, nuôi, trồng giống mới chưa được kiểm nghiệm;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g) Tạo ra sản phẩm có ảnh hưởng xấu đến phong tục, tập quán, truyền thống và đạo đức xã hội.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Hạn chế chuyển giao công nghệ từ Việt Nam ra nước ngoài trong trường hợp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Tạo ra các sản phẩm truyền thống, sản xuất theo bí quyết truyền thống hoặc sử dụng, tạo ra chủng, loại giống trong nông nghiệp, khoáng chất, vật liệu quý hiếm đặc trưng của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Tạo ra sản phẩm xuất khẩu vào thị trường cạnh tranh với mặt hàng xuất khẩu chủ lực quốc gia của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Chính phủ ban hành Danh mục công nghệ hạn chế chuyển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5" w:name="dieu_11"/>
      <w:r w:rsidRPr="00BB3F96">
        <w:rPr>
          <w:rFonts w:ascii="Times New Roman" w:eastAsia="Times New Roman" w:hAnsi="Times New Roman" w:cs="Times New Roman"/>
          <w:b/>
          <w:bCs/>
          <w:sz w:val="24"/>
          <w:szCs w:val="24"/>
          <w:lang w:val="vi-VN"/>
        </w:rPr>
        <w:t>Điều 11. Công nghệ cấm chuyển giao</w:t>
      </w:r>
      <w:bookmarkEnd w:id="1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Cấm chuyển giao </w:t>
      </w:r>
      <w:r w:rsidRPr="00BB3F96">
        <w:rPr>
          <w:rFonts w:ascii="Times New Roman" w:eastAsia="Times New Roman" w:hAnsi="Times New Roman" w:cs="Times New Roman"/>
          <w:sz w:val="24"/>
          <w:szCs w:val="24"/>
          <w:lang w:val="en-GB"/>
        </w:rPr>
        <w:t xml:space="preserve">từ nước ngoài </w:t>
      </w:r>
      <w:r w:rsidRPr="00BB3F96">
        <w:rPr>
          <w:rFonts w:ascii="Times New Roman" w:eastAsia="Times New Roman" w:hAnsi="Times New Roman" w:cs="Times New Roman"/>
          <w:sz w:val="24"/>
          <w:szCs w:val="24"/>
          <w:lang w:val="vi-VN"/>
        </w:rPr>
        <w:t>vào Việt Nam và chuyển giao trong nước công nghệ sau</w:t>
      </w:r>
      <w:r w:rsidRPr="00BB3F96">
        <w:rPr>
          <w:rFonts w:ascii="Times New Roman" w:eastAsia="Times New Roman" w:hAnsi="Times New Roman" w:cs="Times New Roman"/>
          <w:sz w:val="24"/>
          <w:szCs w:val="24"/>
          <w:lang w:val="en-GB"/>
        </w:rPr>
        <w:t xml:space="preserve"> đây</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Không đáp ứng quy định của pháp luật về an toàn lao động, vệ sinh lao động, bảo đảm sức khỏe con người, bảo vệ tài nguyên, môi trường và đa dạng sinh học;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Tạo ra sản phẩm gây hậu quả xấu đến phát triển kinh tế - xã hội; ảnh hưởng xấu đến quốc phòng, an ninh, trật tự và an toàn xã hội;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Công nghệ; máy móc, thiết bị kèm theo công nghệ không còn sử dụng phổ biến và chuyển giao ở các quốc gia đang phát triển và không đáp ứng tiêu chuẩn, quy chuẩn kỹ thuật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Công nghệ sử dụng hóa chất độc hại hoặc phát sinh chất thải không đáp ứng tiêu chuẩn, quy chuẩn kỹ thuật quốc gia về môi trường;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Sử dụng chất phóng xạ, tạo ra chất phóng xạ không đáp ứng tiêu chuẩn, quy chuẩn kỹ thuật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Cấm chuyển giao từ Việt Nam ra nước ngoài công nghệ thuộc Danh mục bí mật nhà nước, trừ trường hợp luật khác cho phép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3. Chính phủ ban hành Danh mục công nghệ cấm chuyển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6" w:name="dieu_12"/>
      <w:r w:rsidRPr="00BB3F96">
        <w:rPr>
          <w:rFonts w:ascii="Times New Roman" w:eastAsia="Times New Roman" w:hAnsi="Times New Roman" w:cs="Times New Roman"/>
          <w:b/>
          <w:bCs/>
          <w:sz w:val="24"/>
          <w:szCs w:val="24"/>
          <w:lang w:val="vi-VN"/>
        </w:rPr>
        <w:t>Điều 12. Những hành vi bị nghiêm cấm trong hoạt động chuyển giao công nghệ</w:t>
      </w:r>
      <w:bookmarkEnd w:id="1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w:t>
      </w:r>
      <w:r w:rsidRPr="00BB3F96">
        <w:rPr>
          <w:rFonts w:ascii="Times New Roman" w:eastAsia="Times New Roman" w:hAnsi="Times New Roman" w:cs="Times New Roman"/>
          <w:sz w:val="24"/>
          <w:szCs w:val="24"/>
          <w:lang w:val="en-GB"/>
        </w:rPr>
        <w:t>Lợi dụng c</w:t>
      </w:r>
      <w:r w:rsidRPr="00BB3F96">
        <w:rPr>
          <w:rFonts w:ascii="Times New Roman" w:eastAsia="Times New Roman" w:hAnsi="Times New Roman" w:cs="Times New Roman"/>
          <w:sz w:val="24"/>
          <w:szCs w:val="24"/>
          <w:lang w:val="vi-VN"/>
        </w:rPr>
        <w:t xml:space="preserve">huyển giao công nghệ làm </w:t>
      </w:r>
      <w:r w:rsidRPr="00BB3F96">
        <w:rPr>
          <w:rFonts w:ascii="Times New Roman" w:eastAsia="Times New Roman" w:hAnsi="Times New Roman" w:cs="Times New Roman"/>
          <w:sz w:val="24"/>
          <w:szCs w:val="24"/>
          <w:lang w:val="en-GB"/>
        </w:rPr>
        <w:t xml:space="preserve">ảnh hưởng xấu </w:t>
      </w:r>
      <w:r w:rsidRPr="00BB3F96">
        <w:rPr>
          <w:rFonts w:ascii="Times New Roman" w:eastAsia="Times New Roman" w:hAnsi="Times New Roman" w:cs="Times New Roman"/>
          <w:sz w:val="24"/>
          <w:szCs w:val="24"/>
          <w:lang w:val="vi-VN"/>
        </w:rPr>
        <w:t>đến quốc phòng, an ninh, lợi ích quốc gia</w:t>
      </w:r>
      <w:r w:rsidRPr="00BB3F96">
        <w:rPr>
          <w:rFonts w:ascii="Times New Roman" w:eastAsia="Times New Roman" w:hAnsi="Times New Roman" w:cs="Times New Roman"/>
          <w:sz w:val="24"/>
          <w:szCs w:val="24"/>
          <w:lang w:val="en-GB"/>
        </w:rPr>
        <w:t xml:space="preserve">, sức khỏe con người, môi trường, </w:t>
      </w:r>
      <w:r w:rsidRPr="00BB3F96">
        <w:rPr>
          <w:rFonts w:ascii="Times New Roman" w:eastAsia="Times New Roman" w:hAnsi="Times New Roman" w:cs="Times New Roman"/>
          <w:sz w:val="24"/>
          <w:szCs w:val="24"/>
          <w:lang w:val="vi-VN"/>
        </w:rPr>
        <w:t>đạo đức, thuần phong mỹ tục của dân tộc</w:t>
      </w:r>
      <w:r w:rsidRPr="00BB3F96">
        <w:rPr>
          <w:rFonts w:ascii="Times New Roman" w:eastAsia="Times New Roman" w:hAnsi="Times New Roman" w:cs="Times New Roman"/>
          <w:sz w:val="24"/>
          <w:szCs w:val="24"/>
          <w:lang w:val="en-GB"/>
        </w:rPr>
        <w:t xml:space="preserve">; xâm phạm </w:t>
      </w:r>
      <w:r w:rsidRPr="00BB3F96">
        <w:rPr>
          <w:rFonts w:ascii="Times New Roman" w:eastAsia="Times New Roman" w:hAnsi="Times New Roman" w:cs="Times New Roman"/>
          <w:sz w:val="24"/>
          <w:szCs w:val="24"/>
          <w:lang w:val="vi-VN"/>
        </w:rPr>
        <w:t>quyền và lợi ích hợp pháp của tổ chức, cá nhân</w:t>
      </w:r>
      <w:r w:rsidRPr="00BB3F96">
        <w:rPr>
          <w:rFonts w:ascii="Times New Roman" w:eastAsia="Times New Roman" w:hAnsi="Times New Roman" w:cs="Times New Roman"/>
          <w:sz w:val="24"/>
          <w:szCs w:val="24"/>
          <w:lang w:val="en-GB"/>
        </w:rPr>
        <w:t>; h</w:t>
      </w:r>
      <w:r w:rsidRPr="00BB3F96">
        <w:rPr>
          <w:rFonts w:ascii="Times New Roman" w:eastAsia="Times New Roman" w:hAnsi="Times New Roman" w:cs="Times New Roman"/>
          <w:sz w:val="24"/>
          <w:szCs w:val="24"/>
        </w:rPr>
        <w:t xml:space="preserve">ủy </w:t>
      </w:r>
      <w:r w:rsidRPr="00BB3F96">
        <w:rPr>
          <w:rFonts w:ascii="Times New Roman" w:eastAsia="Times New Roman" w:hAnsi="Times New Roman" w:cs="Times New Roman"/>
          <w:sz w:val="24"/>
          <w:szCs w:val="24"/>
          <w:lang w:val="vi-VN"/>
        </w:rPr>
        <w:t>hoại tài nguyên thiên nhiên, đa dạng sinh học.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Chuyển giao công nghệ cấm chuyển giao; chuyển giao trái phép công nghệ hạn chế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Vi phạm quy định về quyền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Lừa dối, giả tạo trong việc lập, thực hiện hợp đồng chuyển giao công nghệ, hợp đồng dịch vụ chuyển giao công nghệ, nội dung công nghệ trong hợp đồng, hồ sơ dự án đầu tư.</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Cản trở, từ chối cung cấp thông tin về hoạt động chuyển giao công nghệ theo yêu cầu của cơ quan nhà nước có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Tiết lộ bí mật công nghệ trái quy định của pháp luật, cản trở hoạt động chuyển giao công nghệ</w:t>
      </w:r>
      <w:r w:rsidRPr="00BB3F96">
        <w:rPr>
          <w:rFonts w:ascii="Times New Roman" w:eastAsia="Times New Roman" w:hAnsi="Times New Roman" w:cs="Times New Roman"/>
          <w:i/>
          <w:iCs/>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Sử dụng công nghệ không đúng với công nghệ đã được cơ quan quản lý nhà nước có thẩm quyền phê duyệt, cấp phép.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7" w:name="chuong_2"/>
      <w:r w:rsidRPr="00BB3F96">
        <w:rPr>
          <w:rFonts w:ascii="Times New Roman" w:eastAsia="Times New Roman" w:hAnsi="Times New Roman" w:cs="Times New Roman"/>
          <w:b/>
          <w:bCs/>
          <w:sz w:val="24"/>
          <w:szCs w:val="24"/>
          <w:lang w:val="vi-VN"/>
        </w:rPr>
        <w:t>Chương II</w:t>
      </w:r>
      <w:bookmarkEnd w:id="17"/>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18" w:name="chuong_2_name"/>
      <w:r w:rsidRPr="00BB3F96">
        <w:rPr>
          <w:rFonts w:ascii="Times New Roman" w:eastAsia="Times New Roman" w:hAnsi="Times New Roman" w:cs="Times New Roman"/>
          <w:b/>
          <w:bCs/>
          <w:sz w:val="24"/>
          <w:szCs w:val="24"/>
          <w:lang w:val="vi-VN"/>
        </w:rPr>
        <w:t>THẨM ĐỊNH CÔNG NGHỆ DỰ ÁN ĐẦU TƯ</w:t>
      </w:r>
      <w:bookmarkEnd w:id="1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19" w:name="dieu_13"/>
      <w:r w:rsidRPr="00BB3F96">
        <w:rPr>
          <w:rFonts w:ascii="Times New Roman" w:eastAsia="Times New Roman" w:hAnsi="Times New Roman" w:cs="Times New Roman"/>
          <w:b/>
          <w:bCs/>
          <w:sz w:val="24"/>
          <w:szCs w:val="24"/>
          <w:lang w:val="vi-VN"/>
        </w:rPr>
        <w:t>Điều 13. Thẩm định hoặc có ý kiến về công nghệ dự án đầu tư</w:t>
      </w:r>
      <w:bookmarkEnd w:id="1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w:t>
      </w:r>
      <w:r w:rsidRPr="00BB3F96">
        <w:rPr>
          <w:rFonts w:ascii="Times New Roman" w:eastAsia="Times New Roman" w:hAnsi="Times New Roman" w:cs="Times New Roman"/>
          <w:sz w:val="24"/>
          <w:szCs w:val="24"/>
        </w:rPr>
        <w:t>T</w:t>
      </w:r>
      <w:r w:rsidRPr="00BB3F96">
        <w:rPr>
          <w:rFonts w:ascii="Times New Roman" w:eastAsia="Times New Roman" w:hAnsi="Times New Roman" w:cs="Times New Roman"/>
          <w:sz w:val="24"/>
          <w:szCs w:val="24"/>
          <w:lang w:val="vi-VN"/>
        </w:rPr>
        <w:t>rong giai đoạn quyết định chủ trương đầu tư</w:t>
      </w:r>
      <w:r w:rsidRPr="00BB3F96">
        <w:rPr>
          <w:rFonts w:ascii="Times New Roman" w:eastAsia="Times New Roman" w:hAnsi="Times New Roman" w:cs="Times New Roman"/>
          <w:sz w:val="24"/>
          <w:szCs w:val="24"/>
        </w:rPr>
        <w:t xml:space="preserve">, việc </w:t>
      </w:r>
      <w:r w:rsidRPr="00BB3F96">
        <w:rPr>
          <w:rFonts w:ascii="Times New Roman" w:eastAsia="Times New Roman" w:hAnsi="Times New Roman" w:cs="Times New Roman"/>
          <w:sz w:val="24"/>
          <w:szCs w:val="24"/>
          <w:lang w:val="vi-VN"/>
        </w:rPr>
        <w:t xml:space="preserve">thẩm định công nghệ dự án đầu tư sử dụng vốn đầu tư công thực hiện </w:t>
      </w:r>
      <w:proofErr w:type="gramStart"/>
      <w:r w:rsidRPr="00BB3F96">
        <w:rPr>
          <w:rFonts w:ascii="Times New Roman" w:eastAsia="Times New Roman" w:hAnsi="Times New Roman" w:cs="Times New Roman"/>
          <w:sz w:val="24"/>
          <w:szCs w:val="24"/>
          <w:lang w:val="vi-VN"/>
        </w:rPr>
        <w:t>theo</w:t>
      </w:r>
      <w:proofErr w:type="gramEnd"/>
      <w:r w:rsidRPr="00BB3F96">
        <w:rPr>
          <w:rFonts w:ascii="Times New Roman" w:eastAsia="Times New Roman" w:hAnsi="Times New Roman" w:cs="Times New Roman"/>
          <w:sz w:val="24"/>
          <w:szCs w:val="24"/>
          <w:lang w:val="vi-VN"/>
        </w:rPr>
        <w:t xml:space="preserve"> quy định của </w:t>
      </w:r>
      <w:r w:rsidRPr="00BB3F96">
        <w:rPr>
          <w:rFonts w:ascii="Times New Roman" w:eastAsia="Times New Roman" w:hAnsi="Times New Roman" w:cs="Times New Roman"/>
          <w:sz w:val="24"/>
          <w:szCs w:val="24"/>
        </w:rPr>
        <w:t>pháp l</w:t>
      </w:r>
      <w:r w:rsidRPr="00BB3F96">
        <w:rPr>
          <w:rFonts w:ascii="Times New Roman" w:eastAsia="Times New Roman" w:hAnsi="Times New Roman" w:cs="Times New Roman"/>
          <w:sz w:val="24"/>
          <w:szCs w:val="24"/>
          <w:lang w:val="vi-VN"/>
        </w:rPr>
        <w:t xml:space="preserve">uật </w:t>
      </w:r>
      <w:r w:rsidRPr="00BB3F96">
        <w:rPr>
          <w:rFonts w:ascii="Times New Roman" w:eastAsia="Times New Roman" w:hAnsi="Times New Roman" w:cs="Times New Roman"/>
          <w:sz w:val="24"/>
          <w:szCs w:val="24"/>
        </w:rPr>
        <w:t xml:space="preserve">về </w:t>
      </w:r>
      <w:r w:rsidRPr="00BB3F96">
        <w:rPr>
          <w:rFonts w:ascii="Times New Roman" w:eastAsia="Times New Roman" w:hAnsi="Times New Roman" w:cs="Times New Roman"/>
          <w:sz w:val="24"/>
          <w:szCs w:val="24"/>
          <w:lang w:val="en-GB"/>
        </w:rPr>
        <w:t>đ</w:t>
      </w:r>
      <w:r w:rsidRPr="00BB3F96">
        <w:rPr>
          <w:rFonts w:ascii="Times New Roman" w:eastAsia="Times New Roman" w:hAnsi="Times New Roman" w:cs="Times New Roman"/>
          <w:sz w:val="24"/>
          <w:szCs w:val="24"/>
          <w:lang w:val="vi-VN"/>
        </w:rPr>
        <w:t>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Trong giai đoạn quyết định chủ trương đầu tư theo quy định của Luật Đầu tư, dự án đầu tư sau đây phải được cơ quan quản lý nhà nước có thẩm quyền thẩm định hoặc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Dự án đầu tư sử dụng công nghệ hạn chế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Dự án đầu tư có nguy cơ tác động xấu đến môi trường theo quy định của pháp luật về bảo vệ môi trường có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Trong giai đoạn quyết định đầu tư, việc thẩm định hoặc có ý kiến về công nghệ được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a) Dự án đầu tư xây dựng sử dụng công nghệ hạn chế chuyển giao hoặc dự án đầu tư xây dựng có nguy cơ tác động xấu đến môi trường theo quy định của pháp luật về bảo vệ môi trường có sử dụng công nghệ phải được thẩm định hoặc có ý kiến về công nghệ theo quy định của 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Dự án đầu tư xây dựng có công nghệ không thuộc trường hợp quy định tại điểm a khoản này được thẩm định về công nghệ theo quy định của pháp luật về xây dựng;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Dự án đầu tư sử dụng vốn đầu tư công không có cấu phần xây dựng được thẩm định về công nghệ theo quy định của pháp luật về đầu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Trường hợp triển khai thực hiện dự án đầu tư đã được phê duyệt, nếu có điều chỉnh, thay đổi nội dung công nghệ đã được thẩm định hoặc có ý kiến thì chủ đầu tư phải báo cáo cơ quan đã thẩm định hoặc có ý kiến về công nghệ để tiến hành thủ tục thẩm định hoặc có ý kiến về việc điều chỉnh, thay đổi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0" w:name="dieu_14"/>
      <w:r w:rsidRPr="00BB3F96">
        <w:rPr>
          <w:rFonts w:ascii="Times New Roman" w:eastAsia="Times New Roman" w:hAnsi="Times New Roman" w:cs="Times New Roman"/>
          <w:b/>
          <w:bCs/>
          <w:sz w:val="24"/>
          <w:szCs w:val="24"/>
          <w:lang w:val="vi-VN"/>
        </w:rPr>
        <w:t>Điều 14. Thẩm quyền thẩm định hoặc có ý kiến về công nghệ trong giai đoạn quyết định chủ trương đầu tư</w:t>
      </w:r>
      <w:bookmarkEnd w:id="2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Thẩm quyền thẩm định công nghệ đối với dự án đầu tư có sử dụng vốn đầu tư công thực hiện theo quy định của </w:t>
      </w:r>
      <w:r w:rsidRPr="00BB3F96">
        <w:rPr>
          <w:rFonts w:ascii="Times New Roman" w:eastAsia="Times New Roman" w:hAnsi="Times New Roman" w:cs="Times New Roman"/>
          <w:sz w:val="24"/>
          <w:szCs w:val="24"/>
        </w:rPr>
        <w:t>pháp luật về đ</w:t>
      </w:r>
      <w:r w:rsidRPr="00BB3F96">
        <w:rPr>
          <w:rFonts w:ascii="Times New Roman" w:eastAsia="Times New Roman" w:hAnsi="Times New Roman" w:cs="Times New Roman"/>
          <w:sz w:val="24"/>
          <w:szCs w:val="24"/>
          <w:lang w:val="vi-VN"/>
        </w:rPr>
        <w:t>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 Thẩm quyền thẩm định hoặc có ý kiến về công nghệ đối với dự án </w:t>
      </w:r>
      <w:r w:rsidRPr="00BB3F96">
        <w:rPr>
          <w:rFonts w:ascii="Times New Roman" w:eastAsia="Times New Roman" w:hAnsi="Times New Roman" w:cs="Times New Roman"/>
          <w:sz w:val="24"/>
          <w:szCs w:val="24"/>
          <w:lang w:val="pt-BR"/>
        </w:rPr>
        <w:t>quy định tại điểm a khoản 2 Điều 13 của Luật này, dự án đầu tư có nguy cơ tác động xấu đến môi trường có sử dụng công nghệ hạn chế chuyển giao được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Hội đồng thẩm định nhà nước thẩm định công nghệ đối với dự án đầu tư thuộc thẩm quyền quyết định chủ trương đầu tư của Quốc hội;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Bộ Khoa học và Công nghệ chủ trì, phối hợp với cơ quan, tổ chức liên quan có ý kiến về công nghệ đối với dự án đầu tư thuộc thẩm quyền quyết định chủ trương đầu tư của Thủ tướng Chính phủ;</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Cơ quan chuyên môn về khoa học và công nghệ thuộc Ủy ban nhân dân cấp tỉnh chủ trì, phối hợp với cơ quan, tổ chức liên quan có ý kiến về công nghệ đối với dự án thuộc trường hợp phải quyết định chủ trương đầu tư và không thuộc trường hợp quy định tại điểm a và điểm b khoản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3. T</w:t>
      </w:r>
      <w:r w:rsidRPr="00BB3F96">
        <w:rPr>
          <w:rFonts w:ascii="Times New Roman" w:eastAsia="Times New Roman" w:hAnsi="Times New Roman" w:cs="Times New Roman"/>
          <w:sz w:val="24"/>
          <w:szCs w:val="24"/>
          <w:lang w:val="vi-VN"/>
        </w:rPr>
        <w:t xml:space="preserve">hẩm quyền thẩm định </w:t>
      </w:r>
      <w:r w:rsidRPr="00BB3F96">
        <w:rPr>
          <w:rFonts w:ascii="Times New Roman" w:eastAsia="Times New Roman" w:hAnsi="Times New Roman" w:cs="Times New Roman"/>
          <w:sz w:val="24"/>
          <w:szCs w:val="24"/>
          <w:lang w:val="pt-BR"/>
        </w:rPr>
        <w:t xml:space="preserve">hoặc có ý kiến về </w:t>
      </w:r>
      <w:r w:rsidRPr="00BB3F96">
        <w:rPr>
          <w:rFonts w:ascii="Times New Roman" w:eastAsia="Times New Roman" w:hAnsi="Times New Roman" w:cs="Times New Roman"/>
          <w:sz w:val="24"/>
          <w:szCs w:val="24"/>
          <w:lang w:val="vi-VN"/>
        </w:rPr>
        <w:t xml:space="preserve">công nghệ đối với dự án </w:t>
      </w:r>
      <w:r w:rsidRPr="00BB3F96">
        <w:rPr>
          <w:rFonts w:ascii="Times New Roman" w:eastAsia="Times New Roman" w:hAnsi="Times New Roman" w:cs="Times New Roman"/>
          <w:sz w:val="24"/>
          <w:szCs w:val="24"/>
          <w:lang w:val="pt-BR"/>
        </w:rPr>
        <w:t>quy định tại điểm b khoản 2 Điều 13 của Luật này được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Hội đồng thẩm định nhà nước thẩm định công nghệ đối với dự án đầu tư thuộc thẩm quyền quyết định chủ trương đầu tư của Quốc hội;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Bộ quản lý ngành, lĩnh vực chủ trì, phối hợp với Bộ Khoa học và Công nghệ, cơ quan, tổ chức liên quan có ý kiến về công nghệ đối với dự án đầu tư thuộc thẩm quyền quyết định chủ trương đầu tư của Thủ tướng Chính phủ;</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lastRenderedPageBreak/>
        <w:t>c) Cơ quan chuyên môn thuộc Ủy ban nhân dân cấp tỉnh chủ trì, phối hợp với cơ quan, tổ chức liên quan có ý kiến về công nghệ đối với dự án thuộc trường hợp phải quyết định chủ trương đầu tư và không thuộc trường hợp quy định tại điểm a và điểm b khoản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1" w:name="dieu_15"/>
      <w:r w:rsidRPr="00BB3F96">
        <w:rPr>
          <w:rFonts w:ascii="Times New Roman" w:eastAsia="Times New Roman" w:hAnsi="Times New Roman" w:cs="Times New Roman"/>
          <w:b/>
          <w:bCs/>
          <w:sz w:val="24"/>
          <w:szCs w:val="24"/>
          <w:lang w:val="vi-VN"/>
        </w:rPr>
        <w:t>Điều 15. Thẩm quyền thẩm định hoặc có ý kiến về công nghệ trong giai đoạn quyết định đầu tư</w:t>
      </w:r>
      <w:bookmarkEnd w:id="2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1. Thẩm quyền thẩm định hoặc có ý kiến về công nghệ của dự án quy định tại điểm a khoản 3 Điều 13 của Luật này được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Hội đồng thẩm định nhà nước thẩm định về công nghệ đối với dự án quan trọng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Cơ quan chuyên môn về xây dựng theo quy định của pháp luật về xây dựng chủ trì, phối hợp với cơ quan thực hiện chức năng quản lý nhà nước về ngành, lĩnh vực cùng cấp thẩm định về công nghệ đối với dự án nhóm A, B, C sử dụng vốn ngân sách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Cơ quan thực hiện chức năng quản lý nhà nước về ngành, lĩnh vực thẩm định hoặc có ý kiến về công nghệ đối với dự án nhóm A, B, C sử dụng vốn nhà nước ngoài ngân sách và vốn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2</w:t>
      </w:r>
      <w:r w:rsidRPr="00BB3F96">
        <w:rPr>
          <w:rFonts w:ascii="Times New Roman" w:eastAsia="Times New Roman" w:hAnsi="Times New Roman" w:cs="Times New Roman"/>
          <w:sz w:val="24"/>
          <w:szCs w:val="24"/>
          <w:lang w:val="vi-VN"/>
        </w:rPr>
        <w:t xml:space="preserve">. Thẩm quyền thẩm định công nghệ đối với dự án đầu tư </w:t>
      </w:r>
      <w:r w:rsidRPr="00BB3F96">
        <w:rPr>
          <w:rFonts w:ascii="Times New Roman" w:eastAsia="Times New Roman" w:hAnsi="Times New Roman" w:cs="Times New Roman"/>
          <w:sz w:val="24"/>
          <w:szCs w:val="24"/>
          <w:lang w:val="pt-BR"/>
        </w:rPr>
        <w:t xml:space="preserve">quy định tại điểm b khoản 3 Điều 13 của Luật này được thực hiện theo </w:t>
      </w:r>
      <w:r w:rsidRPr="00BB3F96">
        <w:rPr>
          <w:rFonts w:ascii="Times New Roman" w:eastAsia="Times New Roman" w:hAnsi="Times New Roman" w:cs="Times New Roman"/>
          <w:sz w:val="24"/>
          <w:szCs w:val="24"/>
          <w:lang w:val="vi-VN"/>
        </w:rPr>
        <w:t>quy định của</w:t>
      </w:r>
      <w:r w:rsidRPr="00BB3F96">
        <w:rPr>
          <w:rFonts w:ascii="Times New Roman" w:eastAsia="Times New Roman" w:hAnsi="Times New Roman" w:cs="Times New Roman"/>
          <w:sz w:val="24"/>
          <w:szCs w:val="24"/>
          <w:lang w:val="pt-BR"/>
        </w:rPr>
        <w:t xml:space="preserve"> pháp l</w:t>
      </w:r>
      <w:r w:rsidRPr="00BB3F96">
        <w:rPr>
          <w:rFonts w:ascii="Times New Roman" w:eastAsia="Times New Roman" w:hAnsi="Times New Roman" w:cs="Times New Roman"/>
          <w:sz w:val="24"/>
          <w:szCs w:val="24"/>
          <w:lang w:val="vi-VN"/>
        </w:rPr>
        <w:t xml:space="preserve">uật </w:t>
      </w:r>
      <w:r w:rsidRPr="00BB3F96">
        <w:rPr>
          <w:rFonts w:ascii="Times New Roman" w:eastAsia="Times New Roman" w:hAnsi="Times New Roman" w:cs="Times New Roman"/>
          <w:sz w:val="24"/>
          <w:szCs w:val="24"/>
          <w:lang w:val="pt-BR"/>
        </w:rPr>
        <w:t>về xây dựng</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3</w:t>
      </w:r>
      <w:r w:rsidRPr="00BB3F96">
        <w:rPr>
          <w:rFonts w:ascii="Times New Roman" w:eastAsia="Times New Roman" w:hAnsi="Times New Roman" w:cs="Times New Roman"/>
          <w:sz w:val="24"/>
          <w:szCs w:val="24"/>
          <w:lang w:val="vi-VN"/>
        </w:rPr>
        <w:t xml:space="preserve">. Thẩm quyền thẩm định công nghệ đối với dự án đầu tư </w:t>
      </w:r>
      <w:r w:rsidRPr="00BB3F96">
        <w:rPr>
          <w:rFonts w:ascii="Times New Roman" w:eastAsia="Times New Roman" w:hAnsi="Times New Roman" w:cs="Times New Roman"/>
          <w:sz w:val="24"/>
          <w:szCs w:val="24"/>
          <w:lang w:val="pt-BR"/>
        </w:rPr>
        <w:t xml:space="preserve">quy định tại điểm c khoản 3 Điều 13 của Luật này được thực hiện theo </w:t>
      </w:r>
      <w:r w:rsidRPr="00BB3F96">
        <w:rPr>
          <w:rFonts w:ascii="Times New Roman" w:eastAsia="Times New Roman" w:hAnsi="Times New Roman" w:cs="Times New Roman"/>
          <w:sz w:val="24"/>
          <w:szCs w:val="24"/>
          <w:lang w:val="vi-VN"/>
        </w:rPr>
        <w:t>quy định của</w:t>
      </w:r>
      <w:r w:rsidRPr="00BB3F96">
        <w:rPr>
          <w:rFonts w:ascii="Times New Roman" w:eastAsia="Times New Roman" w:hAnsi="Times New Roman" w:cs="Times New Roman"/>
          <w:sz w:val="24"/>
          <w:szCs w:val="24"/>
          <w:lang w:val="pt-BR"/>
        </w:rPr>
        <w:t xml:space="preserve"> pháp l</w:t>
      </w:r>
      <w:r w:rsidRPr="00BB3F96">
        <w:rPr>
          <w:rFonts w:ascii="Times New Roman" w:eastAsia="Times New Roman" w:hAnsi="Times New Roman" w:cs="Times New Roman"/>
          <w:sz w:val="24"/>
          <w:szCs w:val="24"/>
          <w:lang w:val="vi-VN"/>
        </w:rPr>
        <w:t xml:space="preserve">uật </w:t>
      </w:r>
      <w:r w:rsidRPr="00BB3F96">
        <w:rPr>
          <w:rFonts w:ascii="Times New Roman" w:eastAsia="Times New Roman" w:hAnsi="Times New Roman" w:cs="Times New Roman"/>
          <w:sz w:val="24"/>
          <w:szCs w:val="24"/>
          <w:lang w:val="pt-BR"/>
        </w:rPr>
        <w:t>về đ</w:t>
      </w:r>
      <w:r w:rsidRPr="00BB3F96">
        <w:rPr>
          <w:rFonts w:ascii="Times New Roman" w:eastAsia="Times New Roman" w:hAnsi="Times New Roman" w:cs="Times New Roman"/>
          <w:sz w:val="24"/>
          <w:szCs w:val="24"/>
          <w:lang w:val="vi-VN"/>
        </w:rPr>
        <w:t>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2" w:name="dieu_16"/>
      <w:r w:rsidRPr="00BB3F96">
        <w:rPr>
          <w:rFonts w:ascii="Times New Roman" w:eastAsia="Times New Roman" w:hAnsi="Times New Roman" w:cs="Times New Roman"/>
          <w:b/>
          <w:bCs/>
          <w:sz w:val="24"/>
          <w:szCs w:val="24"/>
          <w:lang w:val="vi-VN"/>
        </w:rPr>
        <w:t>Điều 16. Nội dung giải trình về sử dụng công nghệ trong hồ sơ dự án đầu tư</w:t>
      </w:r>
      <w:bookmarkEnd w:id="2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1. Trong giai đoạn quyết định chủ trương đầu tư, nội dung giải trình về sử dụng công nghệ trong hồ sơ dự án đầu tư bao gồm: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Phân tích và lựa chọn phương án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Tên, xuất xứ, sơ đồ quy trình công nghệ; dự kiến danh mục, tình trạng, thông số kỹ thuật của máy móc, thiết bị chính trong dây chuyền công nghệ thuộc phương án công nghệ lựa chọn;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Tài liệu chứng minh công nghệ đã được kiểm chứng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d) Dự kiến kế hoạch đào tạo, hỗ trợ kỹ thuật để vận hành dây chuyền công nghệ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đ) Điều kiện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e) Đánh giá sơ bộ tác động của công nghệ đến môi trường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g) Dự thảo hợp đồng chuyển giao công nghệ trong trường hợp góp vốn bằng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lastRenderedPageBreak/>
        <w:t>2. Trong giai đoạn quyết định đầu tư, nội dung giải trình về sử dụng công nghệ trong hồ sơ dự án đầu tư bao gồm: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Tên, xuất xứ, sơ đồ quy trình công nghệ; danh mục, tình trạng, thông số kỹ thuật của máy móc, thiết bị trong dây chuyền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Sản phẩm, tiêu chuẩn, chất lượng sản phẩm;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Khả năng đáp ứng nguyên liệu, nhiên liệu, vật liệu cho dây chuyền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d) Chương trình đào tạo, hỗ trợ kỹ thuật để vận hành dây chuyền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đ) Chi phí đầu tư cho công nghệ, máy móc, thiết bị, đào tạo, hỗ trợ kỹ thuật.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3" w:name="dieu_17"/>
      <w:r w:rsidRPr="00BB3F96">
        <w:rPr>
          <w:rFonts w:ascii="Times New Roman" w:eastAsia="Times New Roman" w:hAnsi="Times New Roman" w:cs="Times New Roman"/>
          <w:b/>
          <w:bCs/>
          <w:sz w:val="24"/>
          <w:szCs w:val="24"/>
          <w:lang w:val="vi-VN"/>
        </w:rPr>
        <w:t>Điều 17. Trình tự thẩm định hoặc có ý kiến về công nghệ dự án đầu tư trong giai đoạn quyết định chủ trương đầu tư</w:t>
      </w:r>
      <w:bookmarkEnd w:id="2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Trình tự thẩm định hoặc có ý kiến về công nghệ trong giai đoạn quyết định chủ trương đầu tư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1. Đối với dự án đầu tư có sử dụng vốn đầu tư công, trình tự thẩm định công nghệ được thực hiện theo quy định của pháp luật về đầu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2. Đối với dự án đầu tư quy định tại khoản 2 Điều 13 của Luật này thuộc thẩm quyền quyết định chủ trương đầu tư của Quốc hội, trình tự thẩm định công nghệ thực hiện theo quy định của pháp luật về đầu tư;</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3. Đối với dự án đầu tư quy định tại điểm a khoản 2 Điều 13 của Luật này thuộc thẩm quyền quyết định chủ trương đầu tư của Thủ tướng Chính phủ, trong thời hạn 03 ngày làm việc kể từ ngày nhận đủ hồ sơ dự án đầu tư, cơ quan đăng ký đầu tư có trách nhiệm gửi hồ sơ dự án đầu tư đến Bộ Khoa học và Công nghệ để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4. Đối với dự án đầu tư quy định tại điểm a khoản 2 Điều 13 của Luật này không thuộc thẩm quyền quyết định chủ trương đầu tư của Quốc hội hoặc Thủ tướng Chính phủ, trong thời hạn 03 ngày làm việc kể từ ngày nhận đủ hồ sơ dự án đầu tư, cơ quan đăng ký đầu tư có trách nhiệm gửi hồ sơ dự án đầu tư đến cơ quan chuyên môn về khoa học và công nghệ thuộc Ủy ban nhân cấp tỉnh để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5. Đối với dự án đầu tư quy định tại điểm b khoản 2 Điều 13 của Luật này thuộc thẩm quyền quyết định chủ trương đầu tư của Thủ tướng Chính phủ, trong thời hạn 03 ngày làm việc kể từ ngày nhận đủ hồ sơ dự án đầu tư, cơ quan đăng ký đầu tư có trách nhiệm gửi hồ sơ dự án đầu tư đến Bộ quản lý ngành, lĩnh vực để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 xml:space="preserve">6. Đối với dự án đầu tư quy định tại điểm b khoản 2 Điều 13 của Luật này không thuộc thẩm quyền quyết định chủ trương đầu tư của Quốc hội hoặc Thủ tướng Chính phủ, trong thời hạn 03 ngày làm việc kể từ ngày nhận đủ hồ sơ dự án đầu tư, cơ quan đăng ký đầu tư có trách nhiệm gửi </w:t>
      </w:r>
      <w:r w:rsidRPr="00BB3F96">
        <w:rPr>
          <w:rFonts w:ascii="Times New Roman" w:eastAsia="Times New Roman" w:hAnsi="Times New Roman" w:cs="Times New Roman"/>
          <w:sz w:val="24"/>
          <w:szCs w:val="24"/>
          <w:lang w:val="pt-BR"/>
        </w:rPr>
        <w:lastRenderedPageBreak/>
        <w:t>hồ sơ dự án đầu tư đến cơ quan chuyên môn thuộc Ủy ban nhân cấp tỉnh để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 xml:space="preserve">7. Thời hạn có ý kiến về công nghệ quy định tại Điều này là 15 ngày làm việc </w:t>
      </w:r>
      <w:r w:rsidRPr="00BB3F96">
        <w:rPr>
          <w:rFonts w:ascii="Times New Roman" w:eastAsia="Times New Roman" w:hAnsi="Times New Roman" w:cs="Times New Roman"/>
          <w:sz w:val="24"/>
          <w:szCs w:val="24"/>
          <w:lang w:val="vi-VN"/>
        </w:rPr>
        <w:t>kể từ ngày nhận đủ hồ sơ</w:t>
      </w:r>
      <w:r w:rsidRPr="00BB3F96">
        <w:rPr>
          <w:rFonts w:ascii="Times New Roman" w:eastAsia="Times New Roman" w:hAnsi="Times New Roman" w:cs="Times New Roman"/>
          <w:sz w:val="24"/>
          <w:szCs w:val="24"/>
          <w:lang w:val="pt-BR"/>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4" w:name="dieu_18"/>
      <w:r w:rsidRPr="00BB3F96">
        <w:rPr>
          <w:rFonts w:ascii="Times New Roman" w:eastAsia="Times New Roman" w:hAnsi="Times New Roman" w:cs="Times New Roman"/>
          <w:b/>
          <w:bCs/>
          <w:sz w:val="24"/>
          <w:szCs w:val="24"/>
          <w:lang w:val="vi-VN"/>
        </w:rPr>
        <w:t>Điều 18. Trình tự thẩm định hoặc có ý kiến về công nghệ dự án đầu tư trong giai đoạn quyết định đầu tư</w:t>
      </w:r>
      <w:bookmarkEnd w:id="2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1. Trình tự thẩm định hoặc có ý kiến về công nghệ trong giai đoạn quyết định đầu tư đối với dự án quy định tại điểm a khoản 3 Điều 13 của Luật này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Đối với dự án quan trọng quốc gia, trình tự thẩm định về công nghệ thực hiện theo quy định của pháp luật về đầu tư và đầu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Đối với dự án nhóm A, B, C sử dụng vốn ngân sách nhà nước, trong thời hạn 05 ngày làm việc kể từ ngày nhận đủ hồ sơ dự án, cơ quan chuyên môn về xây dựng theo quy định của pháp luật về xây dựng có trách nhiệm gửi văn bản kèm theo trích lục hồ sơ có liên quan đến cơ quan thực hiện chức năng quản lý nhà nước cùng cấp về ngành, lĩnh vực để có ý kiến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Đối với dự án nhóm A, B, C sử dụng vốn nhà nước ngoài ngân sách và vốn khác, chủ đầu tư gửi hồ sơ thiết kế cơ sở của dự án tới cơ quan chuyên môn về xây dựng theo quy định của pháp luật về xây dựng để thẩm định thiết kế cơ sở, trừ việc thẩm định phần thiết kế công nghệ; đồng thời gửi tới cơ quan thực hiện chức năng quản lý nhà nước cùng cấp về ngành, lĩnh vực với cơ quan chuyên môn về xây dựng để có ý kiến về thiết kế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Trường hợp cơ quan chuyên môn về xây dựng đồng thời là cơ quan thực hiện chức năng quản lý nhà nước về ngành, lĩnh vực thì cơ quan chuyên môn về xây dựng thẩm định về thiết kế cơ sở bao gồm cả thiết kế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d) Thời gian có ý kiến về công nghệ là 20 ngày đối với dự án nhóm A, 15 ngày đối với dự án nhóm B, 10 ngày đối với dự án nhóm C kể từ ngày nhận đủ hồ sơ; trường hợp cần gia hạn thời gian có ý kiến về công nghệ thì thời gian gia hạn không quá thời hạn tương ứng quy định tại điểm này. Cơ quan có thẩm quyền có trách nhiệm thông báo cho cơ quan chuyên môn về xây dựng hoặc chủ đầu tư về việc gia hạn bằng văn bản và nêu rõ lý do.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Trường hợp cơ quan chuyên môn về xây dựng đồng thời là cơ quan thực hiện chức năng quản lý nhà nước về ngành, lĩnh vực thì thời hạn thẩm định thiết kế công nghệ được tính trong thời hạn thẩm định thiết kế cơ sở theo quy định của pháp luật về xây dựng.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 xml:space="preserve">2. Trình tự </w:t>
      </w:r>
      <w:r w:rsidRPr="00BB3F96">
        <w:rPr>
          <w:rFonts w:ascii="Times New Roman" w:eastAsia="Times New Roman" w:hAnsi="Times New Roman" w:cs="Times New Roman"/>
          <w:sz w:val="24"/>
          <w:szCs w:val="24"/>
          <w:lang w:val="vi-VN"/>
        </w:rPr>
        <w:t xml:space="preserve">thẩm định công nghệ đối với dự án đầu tư </w:t>
      </w:r>
      <w:r w:rsidRPr="00BB3F96">
        <w:rPr>
          <w:rFonts w:ascii="Times New Roman" w:eastAsia="Times New Roman" w:hAnsi="Times New Roman" w:cs="Times New Roman"/>
          <w:sz w:val="24"/>
          <w:szCs w:val="24"/>
          <w:lang w:val="pt-BR"/>
        </w:rPr>
        <w:t xml:space="preserve">quy định tại điểm b khoản 3 Điều 13 của Luật này được thực hiện theo </w:t>
      </w:r>
      <w:r w:rsidRPr="00BB3F96">
        <w:rPr>
          <w:rFonts w:ascii="Times New Roman" w:eastAsia="Times New Roman" w:hAnsi="Times New Roman" w:cs="Times New Roman"/>
          <w:sz w:val="24"/>
          <w:szCs w:val="24"/>
          <w:lang w:val="vi-VN"/>
        </w:rPr>
        <w:t>quy định của</w:t>
      </w:r>
      <w:r w:rsidRPr="00BB3F96">
        <w:rPr>
          <w:rFonts w:ascii="Times New Roman" w:eastAsia="Times New Roman" w:hAnsi="Times New Roman" w:cs="Times New Roman"/>
          <w:sz w:val="24"/>
          <w:szCs w:val="24"/>
          <w:lang w:val="pt-BR"/>
        </w:rPr>
        <w:t xml:space="preserve"> pháp l</w:t>
      </w:r>
      <w:r w:rsidRPr="00BB3F96">
        <w:rPr>
          <w:rFonts w:ascii="Times New Roman" w:eastAsia="Times New Roman" w:hAnsi="Times New Roman" w:cs="Times New Roman"/>
          <w:sz w:val="24"/>
          <w:szCs w:val="24"/>
          <w:lang w:val="vi-VN"/>
        </w:rPr>
        <w:t xml:space="preserve">uật </w:t>
      </w:r>
      <w:r w:rsidRPr="00BB3F96">
        <w:rPr>
          <w:rFonts w:ascii="Times New Roman" w:eastAsia="Times New Roman" w:hAnsi="Times New Roman" w:cs="Times New Roman"/>
          <w:sz w:val="24"/>
          <w:szCs w:val="24"/>
          <w:lang w:val="pt-BR"/>
        </w:rPr>
        <w:t>về xây dựng</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3</w:t>
      </w:r>
      <w:r w:rsidRPr="00BB3F96">
        <w:rPr>
          <w:rFonts w:ascii="Times New Roman" w:eastAsia="Times New Roman" w:hAnsi="Times New Roman" w:cs="Times New Roman"/>
          <w:sz w:val="24"/>
          <w:szCs w:val="24"/>
          <w:lang w:val="vi-VN"/>
        </w:rPr>
        <w:t xml:space="preserve">. </w:t>
      </w:r>
      <w:r w:rsidRPr="00BB3F96">
        <w:rPr>
          <w:rFonts w:ascii="Times New Roman" w:eastAsia="Times New Roman" w:hAnsi="Times New Roman" w:cs="Times New Roman"/>
          <w:sz w:val="24"/>
          <w:szCs w:val="24"/>
          <w:lang w:val="pt-BR"/>
        </w:rPr>
        <w:t xml:space="preserve">Trình tự </w:t>
      </w:r>
      <w:r w:rsidRPr="00BB3F96">
        <w:rPr>
          <w:rFonts w:ascii="Times New Roman" w:eastAsia="Times New Roman" w:hAnsi="Times New Roman" w:cs="Times New Roman"/>
          <w:sz w:val="24"/>
          <w:szCs w:val="24"/>
          <w:lang w:val="vi-VN"/>
        </w:rPr>
        <w:t xml:space="preserve">thẩm định công nghệ đối với dự án đầu tư </w:t>
      </w:r>
      <w:r w:rsidRPr="00BB3F96">
        <w:rPr>
          <w:rFonts w:ascii="Times New Roman" w:eastAsia="Times New Roman" w:hAnsi="Times New Roman" w:cs="Times New Roman"/>
          <w:sz w:val="24"/>
          <w:szCs w:val="24"/>
          <w:lang w:val="pt-BR"/>
        </w:rPr>
        <w:t xml:space="preserve">quy định tại điểm c khoản 3 Điều 13 của Luật này được thực hiện theo </w:t>
      </w:r>
      <w:r w:rsidRPr="00BB3F96">
        <w:rPr>
          <w:rFonts w:ascii="Times New Roman" w:eastAsia="Times New Roman" w:hAnsi="Times New Roman" w:cs="Times New Roman"/>
          <w:sz w:val="24"/>
          <w:szCs w:val="24"/>
          <w:lang w:val="vi-VN"/>
        </w:rPr>
        <w:t>quy định của</w:t>
      </w:r>
      <w:r w:rsidRPr="00BB3F96">
        <w:rPr>
          <w:rFonts w:ascii="Times New Roman" w:eastAsia="Times New Roman" w:hAnsi="Times New Roman" w:cs="Times New Roman"/>
          <w:sz w:val="24"/>
          <w:szCs w:val="24"/>
          <w:lang w:val="pt-BR"/>
        </w:rPr>
        <w:t xml:space="preserve"> pháp l</w:t>
      </w:r>
      <w:r w:rsidRPr="00BB3F96">
        <w:rPr>
          <w:rFonts w:ascii="Times New Roman" w:eastAsia="Times New Roman" w:hAnsi="Times New Roman" w:cs="Times New Roman"/>
          <w:sz w:val="24"/>
          <w:szCs w:val="24"/>
          <w:lang w:val="vi-VN"/>
        </w:rPr>
        <w:t xml:space="preserve">uật </w:t>
      </w:r>
      <w:r w:rsidRPr="00BB3F96">
        <w:rPr>
          <w:rFonts w:ascii="Times New Roman" w:eastAsia="Times New Roman" w:hAnsi="Times New Roman" w:cs="Times New Roman"/>
          <w:sz w:val="24"/>
          <w:szCs w:val="24"/>
          <w:lang w:val="pt-BR"/>
        </w:rPr>
        <w:t>về đ</w:t>
      </w:r>
      <w:r w:rsidRPr="00BB3F96">
        <w:rPr>
          <w:rFonts w:ascii="Times New Roman" w:eastAsia="Times New Roman" w:hAnsi="Times New Roman" w:cs="Times New Roman"/>
          <w:sz w:val="24"/>
          <w:szCs w:val="24"/>
          <w:lang w:val="vi-VN"/>
        </w:rPr>
        <w:t>ầu tư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5" w:name="dieu_19"/>
      <w:r w:rsidRPr="00BB3F96">
        <w:rPr>
          <w:rFonts w:ascii="Times New Roman" w:eastAsia="Times New Roman" w:hAnsi="Times New Roman" w:cs="Times New Roman"/>
          <w:b/>
          <w:bCs/>
          <w:sz w:val="24"/>
          <w:szCs w:val="24"/>
          <w:lang w:val="vi-VN"/>
        </w:rPr>
        <w:lastRenderedPageBreak/>
        <w:t>Điều 19. Nội dung thẩm định hoặc có ý kiến về công nghệ dự án đầu tư</w:t>
      </w:r>
      <w:bookmarkEnd w:id="2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1. Nội dung thẩm định hoặc có ý kiến về công nghệ trong giai đoạn quyết định chủ trương đầu tư được quy định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Sự phù hợp của phương án công nghệ được lựa chọn;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Việc kiểm chứng sử dụng công nghệ tại các quốc gia phát triển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Việc đào tạo, hỗ trợ kỹ thuật cho vận hành dây chuyền công nghệ của dự án đầu tư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d) Việc đáp ứng các điều kiện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đ) Sơ bộ tác động ảnh hưởng của công nghệ đến môi trường;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e) Dự thảo hợp đồng chuyển giao công nghệ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g) Đối với dự án đầu tư trong khu công nghệ cao, nội dung thẩm định hoặc có ý kiến về công nghệ thực hiện theo quy định tại khoản này và đáp ứng các tiêu chí, tiêu chuẩn theo quy định của pháp luật về công nghệ cao.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2. Nội dung thẩm định hoặc có ý kiến về công nghệ trong giai đoạn quyết định đầu tư được quy định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a) Sự phù hợp của công nghệ, máy móc, thiết bị với phương án được lựa chọn trong giai đoạn quyết định chủ trương đầu tư; tiêu chuẩn, quy chuẩn kỹ thuật và quy định khác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b) Sản phẩm, tiêu chuẩn, chất lượng sản phẩm;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c) Sự phù hợp, khả năng đáp ứng nguyên liệu, nhiên liệu, vật liệu cho việc vận hành công nghệ, máy móc, thiết bị;</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d) Chương trình đào tạo, hỗ trợ kỹ thuật để vận hành dây chuyền công nghệ, máy móc, thiết bị;</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pt-BR"/>
        </w:rPr>
        <w:t>đ) Chi phí đầu tư cho công nghệ, máy móc, thiết bị, đào tạo, hỗ trợ kỹ thuật.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6" w:name="dieu_20"/>
      <w:r w:rsidRPr="00BB3F96">
        <w:rPr>
          <w:rFonts w:ascii="Times New Roman" w:eastAsia="Times New Roman" w:hAnsi="Times New Roman" w:cs="Times New Roman"/>
          <w:b/>
          <w:bCs/>
          <w:sz w:val="24"/>
          <w:szCs w:val="24"/>
          <w:lang w:val="vi-VN"/>
        </w:rPr>
        <w:t>Điều 20. Thực hiện thẩm định hoặc lấy ý kiến về công nghệ dự án đầu tư</w:t>
      </w:r>
      <w:bookmarkEnd w:id="2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Cơ quan có thẩm quyền thẩm định hoặc có ý kiến về công nghệ dự án đầu tư thực hiện thẩm định hoặc có ý kiến về công nghệ dự án đầu tư; trường hợp cần tham vấn chuyên môn thì thực hiện thông qua các hình thức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Hội đồng tư vấn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Lấy ý kiến tổ chức, chuyên gia tư vấn độc lập.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2. Hội đồng tư vấn do cơ quan chủ trì có ý kiến về công nghệ quyết định thành lập. Hội đồng làm việc theo nguyên tắc dân chủ, khách quan, trung thực, tuân thủ pháp luật và đạo đức nghề nghiệp. Hội đồng tư vấn chịu trách nhiệm về kết luận và kiến nghị trước cơ quan thành lập hội đồng. Kết luận và kiến nghị của hội đồng phải được lập thành văn bản.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Thành viên hội đồng tư vấn chịu trách nhiệm trước pháp luật về ý kiến của mình và giữ bí mật thông tin liên quan đến dự án đầu tư. Ý kiến của các thành viên hội đồng phải được lập thành văn bản.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Kinh phí tổ chức lấy ý kiến về công nghệ trong dự án đầu tư được thực hiện như sau: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Trong giai đoạn quyết định chủ trương đầu tư được bảo đảm bằng ngân sách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Trong giai đoạn quyết định đầu tư do chủ đầu tư chịu trách nhiệm và được tính trong tổng mức đầu tư.</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7" w:name="dieu_21"/>
      <w:r w:rsidRPr="00BB3F96">
        <w:rPr>
          <w:rFonts w:ascii="Times New Roman" w:eastAsia="Times New Roman" w:hAnsi="Times New Roman" w:cs="Times New Roman"/>
          <w:b/>
          <w:bCs/>
          <w:sz w:val="24"/>
          <w:szCs w:val="24"/>
          <w:lang w:val="vi-VN"/>
        </w:rPr>
        <w:t>Điều 21. Kiểm tra, giám sát công nghệ trong dự án đầu tư và chuyển giao công nghệ</w:t>
      </w:r>
      <w:bookmarkEnd w:id="27"/>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Việc ứng dụng và chuyển giao công nghệ trong dự án đầu tư</w:t>
      </w:r>
      <w:r w:rsidRPr="00BB3F96">
        <w:rPr>
          <w:rFonts w:ascii="Times New Roman" w:eastAsia="Times New Roman" w:hAnsi="Times New Roman" w:cs="Times New Roman"/>
          <w:sz w:val="24"/>
          <w:szCs w:val="24"/>
        </w:rPr>
        <w:t xml:space="preserve"> theo </w:t>
      </w:r>
      <w:r w:rsidRPr="00BB3F96">
        <w:rPr>
          <w:rFonts w:ascii="Times New Roman" w:eastAsia="Times New Roman" w:hAnsi="Times New Roman" w:cs="Times New Roman"/>
          <w:sz w:val="24"/>
          <w:szCs w:val="24"/>
          <w:lang w:val="vi-VN"/>
        </w:rPr>
        <w:t>quy định tại Điều 1</w:t>
      </w:r>
      <w:r w:rsidRPr="00BB3F96">
        <w:rPr>
          <w:rFonts w:ascii="Times New Roman" w:eastAsia="Times New Roman" w:hAnsi="Times New Roman" w:cs="Times New Roman"/>
          <w:sz w:val="24"/>
          <w:szCs w:val="24"/>
        </w:rPr>
        <w:t xml:space="preserve">3 của Luật này </w:t>
      </w:r>
      <w:r w:rsidRPr="00BB3F96">
        <w:rPr>
          <w:rFonts w:ascii="Times New Roman" w:eastAsia="Times New Roman" w:hAnsi="Times New Roman" w:cs="Times New Roman"/>
          <w:sz w:val="24"/>
          <w:szCs w:val="24"/>
          <w:lang w:val="vi-VN"/>
        </w:rPr>
        <w:t>phải được kiểm tra, giám sát trong quá trình triển khai, thực hiện.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Cơ quan quản lý nhà nước về đầu tư có trách nhiệm chủ trì, phối hợp với cơ quan quản lý nhà nước chuyên ngành để kiểm tra, giám sát công nghệ trong dự án đầu tư cùng với việc kiểm tra, giám sát đầu tư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Cơ quan quản lý nhà nước về khoa học và công nghệ có trách nhiệm chủ trì, phối hợp với các cơ quan có liên quan kiểm tra hoạt động chuyển giao công nghệ trong các trường hợp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Theo kế hoạch;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Khi có dấu hiệu vi phạm về ứng dụng, chuyển giao công nghệ trong quá trình triển khai, thực hiện dự án đầu tư và hoạt động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28" w:name="chuong_3"/>
      <w:r w:rsidRPr="00BB3F96">
        <w:rPr>
          <w:rFonts w:ascii="Times New Roman" w:eastAsia="Times New Roman" w:hAnsi="Times New Roman" w:cs="Times New Roman"/>
          <w:b/>
          <w:bCs/>
          <w:sz w:val="24"/>
          <w:szCs w:val="24"/>
          <w:lang w:val="vi-VN"/>
        </w:rPr>
        <w:t>Chương III</w:t>
      </w:r>
      <w:bookmarkEnd w:id="28"/>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29" w:name="chuong_3_name"/>
      <w:r w:rsidRPr="00BB3F96">
        <w:rPr>
          <w:rFonts w:ascii="Times New Roman" w:eastAsia="Times New Roman" w:hAnsi="Times New Roman" w:cs="Times New Roman"/>
          <w:b/>
          <w:bCs/>
          <w:sz w:val="24"/>
          <w:szCs w:val="24"/>
          <w:lang w:val="vi-VN"/>
        </w:rPr>
        <w:t>HỢP ĐỒNG CHUYỂN GIAO CÔNG NGHỆ</w:t>
      </w:r>
      <w:bookmarkEnd w:id="2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0" w:name="dieu_22"/>
      <w:r w:rsidRPr="00BB3F96">
        <w:rPr>
          <w:rFonts w:ascii="Times New Roman" w:eastAsia="Times New Roman" w:hAnsi="Times New Roman" w:cs="Times New Roman"/>
          <w:b/>
          <w:bCs/>
          <w:sz w:val="24"/>
          <w:szCs w:val="24"/>
          <w:lang w:val="vi-VN"/>
        </w:rPr>
        <w:t>Điều 22. Giao kết và thực hiện hợp đồng chuyển giao công nghệ</w:t>
      </w:r>
      <w:bookmarkEnd w:id="3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Việc giao kết hợp đồng chuyển giao công nghệ phải được lập thành văn bản hoặc hình thức khác được coi là giao dịch bằng văn bản theo quy định của Bộ luật </w:t>
      </w:r>
      <w:r w:rsidRPr="00BB3F96">
        <w:rPr>
          <w:rFonts w:ascii="Times New Roman" w:eastAsia="Times New Roman" w:hAnsi="Times New Roman" w:cs="Times New Roman"/>
          <w:sz w:val="24"/>
          <w:szCs w:val="24"/>
          <w:lang w:val="en-GB"/>
        </w:rPr>
        <w:t>D</w:t>
      </w:r>
      <w:r w:rsidRPr="00BB3F96">
        <w:rPr>
          <w:rFonts w:ascii="Times New Roman" w:eastAsia="Times New Roman" w:hAnsi="Times New Roman" w:cs="Times New Roman"/>
          <w:sz w:val="24"/>
          <w:szCs w:val="24"/>
          <w:lang w:val="vi-VN"/>
        </w:rPr>
        <w:t>ân sự. Văn bản hợp đồng phải được các bên ký, đóng dấu (nếu có); ký, đóng dấu giáp lai (nếu có) vào các trang của hợp đồng, phụ lục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Ngôn ngữ trong hợp đồng chuyển giao công nghệ do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3. Hợp đồng chuyển giao công nghệ được giao kết và thực hiện theo quy định của Luật này, Bộ luật Dân sự, Luật Thương mại, Luật Sở hữu trí tuệ, Luật Cạnh tranh và quy định khác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1" w:name="dieu_23"/>
      <w:r w:rsidRPr="00BB3F96">
        <w:rPr>
          <w:rFonts w:ascii="Times New Roman" w:eastAsia="Times New Roman" w:hAnsi="Times New Roman" w:cs="Times New Roman"/>
          <w:b/>
          <w:bCs/>
          <w:sz w:val="24"/>
          <w:szCs w:val="24"/>
          <w:lang w:val="vi-VN"/>
        </w:rPr>
        <w:t>Điều 23. Nội dung hợp đồng chuyển giao công nghệ</w:t>
      </w:r>
      <w:bookmarkEnd w:id="3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 xml:space="preserve">1. </w:t>
      </w:r>
      <w:r w:rsidRPr="00BB3F96">
        <w:rPr>
          <w:rFonts w:ascii="Times New Roman" w:eastAsia="Times New Roman" w:hAnsi="Times New Roman" w:cs="Times New Roman"/>
          <w:sz w:val="24"/>
          <w:szCs w:val="24"/>
          <w:lang w:val="vi-VN"/>
        </w:rPr>
        <w:t>Tên công nghệ được chuyển giao</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 xml:space="preserve">2. </w:t>
      </w:r>
      <w:r w:rsidRPr="00BB3F96">
        <w:rPr>
          <w:rFonts w:ascii="Times New Roman" w:eastAsia="Times New Roman" w:hAnsi="Times New Roman" w:cs="Times New Roman"/>
          <w:sz w:val="24"/>
          <w:szCs w:val="24"/>
          <w:lang w:val="vi-VN"/>
        </w:rPr>
        <w:t>Đối tượng công nghệ được chuyển giao, sản phẩm do công nghệ tạo ra, tiêu chuẩn</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chất lượng sản phẩm</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 xml:space="preserve">3. </w:t>
      </w:r>
      <w:r w:rsidRPr="00BB3F96">
        <w:rPr>
          <w:rFonts w:ascii="Times New Roman" w:eastAsia="Times New Roman" w:hAnsi="Times New Roman" w:cs="Times New Roman"/>
          <w:sz w:val="24"/>
          <w:szCs w:val="24"/>
          <w:lang w:val="vi-VN"/>
        </w:rPr>
        <w:t xml:space="preserve">Chuyển </w:t>
      </w:r>
      <w:r w:rsidRPr="00BB3F96">
        <w:rPr>
          <w:rFonts w:ascii="Times New Roman" w:eastAsia="Times New Roman" w:hAnsi="Times New Roman" w:cs="Times New Roman"/>
          <w:sz w:val="24"/>
          <w:szCs w:val="24"/>
        </w:rPr>
        <w:t xml:space="preserve">nhượng </w:t>
      </w:r>
      <w:r w:rsidRPr="00BB3F96">
        <w:rPr>
          <w:rFonts w:ascii="Times New Roman" w:eastAsia="Times New Roman" w:hAnsi="Times New Roman" w:cs="Times New Roman"/>
          <w:sz w:val="24"/>
          <w:szCs w:val="24"/>
          <w:lang w:val="vi-VN"/>
        </w:rPr>
        <w:t xml:space="preserve">quyền sở hữu, </w:t>
      </w:r>
      <w:r w:rsidRPr="00BB3F96">
        <w:rPr>
          <w:rFonts w:ascii="Times New Roman" w:eastAsia="Times New Roman" w:hAnsi="Times New Roman" w:cs="Times New Roman"/>
          <w:sz w:val="24"/>
          <w:szCs w:val="24"/>
        </w:rPr>
        <w:t xml:space="preserve">chuyển giao </w:t>
      </w:r>
      <w:r w:rsidRPr="00BB3F96">
        <w:rPr>
          <w:rFonts w:ascii="Times New Roman" w:eastAsia="Times New Roman" w:hAnsi="Times New Roman" w:cs="Times New Roman"/>
          <w:sz w:val="24"/>
          <w:szCs w:val="24"/>
          <w:lang w:val="vi-VN"/>
        </w:rPr>
        <w:t>quyền sử dụng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Phương thức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Quyền và nghĩa vụ của các bên.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Giá, phương thức thanh toán.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Thời hạn, thời điểm có hiệu lực của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8. Khái niệm, thuật ngữ sử dụng trong hợp đồng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9. Kế hoạch, tiến độ chuyển giao công nghệ, địa điểm thực hiện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10. Trách nhiệm bảo hành công nghệ được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sv-SE"/>
        </w:rPr>
        <w:t xml:space="preserve">11. </w:t>
      </w:r>
      <w:r w:rsidRPr="00BB3F96">
        <w:rPr>
          <w:rFonts w:ascii="Times New Roman" w:eastAsia="Times New Roman" w:hAnsi="Times New Roman" w:cs="Times New Roman"/>
          <w:sz w:val="24"/>
          <w:szCs w:val="24"/>
          <w:lang w:val="vi-VN"/>
        </w:rPr>
        <w:t>Phạt vi phạm hợp đồng</w:t>
      </w:r>
      <w:r w:rsidRPr="00BB3F96">
        <w:rPr>
          <w:rFonts w:ascii="Times New Roman" w:eastAsia="Times New Roman" w:hAnsi="Times New Roman" w:cs="Times New Roman"/>
          <w:sz w:val="24"/>
          <w:szCs w:val="24"/>
          <w:lang w:val="sv-SE"/>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sv-SE"/>
        </w:rPr>
        <w:t xml:space="preserve">12. </w:t>
      </w:r>
      <w:r w:rsidRPr="00BB3F96">
        <w:rPr>
          <w:rFonts w:ascii="Times New Roman" w:eastAsia="Times New Roman" w:hAnsi="Times New Roman" w:cs="Times New Roman"/>
          <w:sz w:val="24"/>
          <w:szCs w:val="24"/>
          <w:lang w:val="vi-VN"/>
        </w:rPr>
        <w:t>Trách nhiệm do vi phạm hợp đồng</w:t>
      </w:r>
      <w:r w:rsidRPr="00BB3F96">
        <w:rPr>
          <w:rFonts w:ascii="Times New Roman" w:eastAsia="Times New Roman" w:hAnsi="Times New Roman" w:cs="Times New Roman"/>
          <w:sz w:val="24"/>
          <w:szCs w:val="24"/>
          <w:lang w:val="sv-SE"/>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sv-SE"/>
        </w:rPr>
        <w:t xml:space="preserve">13. </w:t>
      </w:r>
      <w:r w:rsidRPr="00BB3F96">
        <w:rPr>
          <w:rFonts w:ascii="Times New Roman" w:eastAsia="Times New Roman" w:hAnsi="Times New Roman" w:cs="Times New Roman"/>
          <w:sz w:val="24"/>
          <w:szCs w:val="24"/>
          <w:lang w:val="vi-VN"/>
        </w:rPr>
        <w:t>Cơ quan giải quyết tranh chấp.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sv-SE"/>
        </w:rPr>
        <w:t>14. Nội dung khác do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2" w:name="dieu_24"/>
      <w:r w:rsidRPr="00BB3F96">
        <w:rPr>
          <w:rFonts w:ascii="Times New Roman" w:eastAsia="Times New Roman" w:hAnsi="Times New Roman" w:cs="Times New Roman"/>
          <w:b/>
          <w:bCs/>
          <w:sz w:val="24"/>
          <w:szCs w:val="24"/>
          <w:lang w:val="vi-VN"/>
        </w:rPr>
        <w:t>Điều 24. Thời hạn thực hiện và thời điểm có hiệu lực của hợp đồng chuyển giao công nghệ</w:t>
      </w:r>
      <w:bookmarkEnd w:id="3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Thời hạn </w:t>
      </w:r>
      <w:r w:rsidRPr="00BB3F96">
        <w:rPr>
          <w:rFonts w:ascii="Times New Roman" w:eastAsia="Times New Roman" w:hAnsi="Times New Roman" w:cs="Times New Roman"/>
          <w:sz w:val="24"/>
          <w:szCs w:val="24"/>
          <w:lang w:val="en-GB"/>
        </w:rPr>
        <w:t xml:space="preserve">thực hiện </w:t>
      </w:r>
      <w:r w:rsidRPr="00BB3F96">
        <w:rPr>
          <w:rFonts w:ascii="Times New Roman" w:eastAsia="Times New Roman" w:hAnsi="Times New Roman" w:cs="Times New Roman"/>
          <w:sz w:val="24"/>
          <w:szCs w:val="24"/>
          <w:lang w:val="vi-VN"/>
        </w:rPr>
        <w:t>hợp đồng chuyển giao công nghệ do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Thời điểm có hiệu lực của hợp đồng chuyển giao công nghệ do các bên thỏa thuận; trường hợp các bên không thỏa thuận về thời điểm có hiệu lực của hợp đồng thì thời điểm có hiệu lực của hợp đồng là thời điểm giao kết, trừ trường hợp quy định tại khoản 3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Hợp đồng chuyển giao công nghệ hạn chế chuyển giao có hiệu lực từ thời điểm được cấp Giấy phép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Hợp đồng chuyển giao công nghệ thuộc trường hợp đăng ký theo quy định tại khoản 1 và khoản 2 Điều 31 của Luật này có hiệu lực từ thời điểm được cấp Giấy chứng nhận đăng ký chuyển giao công nghệ; trường hợp gia hạn, sửa đổi, bổ sung thì hợp đồng gia hạn, sửa đổi, bổ sung có hiệu lực từ thời điểm cơ quan nhà nước có thẩm quyền cấp Giấy chứng nhận đăng ký gia hạn, sửa đổi, bổ sung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3" w:name="dieu_25"/>
      <w:r w:rsidRPr="00BB3F96">
        <w:rPr>
          <w:rFonts w:ascii="Times New Roman" w:eastAsia="Times New Roman" w:hAnsi="Times New Roman" w:cs="Times New Roman"/>
          <w:b/>
          <w:bCs/>
          <w:sz w:val="24"/>
          <w:szCs w:val="24"/>
          <w:lang w:val="vi-VN"/>
        </w:rPr>
        <w:t>Điều 25. Quyền và nghĩa vụ của bên giao công nghệ</w:t>
      </w:r>
      <w:bookmarkEnd w:id="3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Bên giao công nghệ có quyền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Yêu cầu bên nhận công nghệ thực hiện đúng cam kết trong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Được thanh toán đầy đủ và hưởng quyền, lợi ích khác theo thỏa thuận trong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Được thuê tổ chức, cá nhân thực hiện dịch vụ chuyển giao công nghệ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Yêu cầu cơ quan có thẩm quyền bảo vệ quyền, lợi ích hợp pháp liên quan đến công nghệ được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Yêu cầu bên nhận công nghệ áp dụng biện pháp khắc phục, bồi thường thiệt hại trong trường hợp bên nhận công nghệ không thực hiện đúng nghĩa vụ quy định trong hợp đồng, trừ trường hợp các bên có thỏa thuận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Các quyền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Bên giao công nghệ có nghĩa vụ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Bảo đảm quyền chuyển giao công nghệ là hợp pháp và không bị hạn chế bởi bên thứ ba, trừ trường hợp các bên có thỏa thuận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Thực hiện đúng cam kết trong hợp đồng; bồi thường thiệt hại cho bên nhận công nghệ, bên thứ ba do vi phạm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Giữ bí mật thông tin về công nghệ và thông tin khác trong quá trình đàm phán, ký kết, thực hiện hợp đồng chuyển giao công nghệ theo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Thông báo cho bên nhận công nghệ và thực hiện các biện pháp thích hợp khi phát hiện có khó khăn về kỹ thuật của công nghệ được chuyển giao làm cho kết quả chuyển giao công nghệ có khả năng không đúng cam kết trong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Đề nghị cấp Giấy phép chuyển giao công nghệ trong trường hợp chuyển giao công nghệ hạn chế chuyển giao từ Việt Nam ra nước ngoài, trừ trường hợp các bên có thỏa thuận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Thực hiện nghĩa vụ về tài chính, nghĩa vụ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4" w:name="dieu_26"/>
      <w:r w:rsidRPr="00BB3F96">
        <w:rPr>
          <w:rFonts w:ascii="Times New Roman" w:eastAsia="Times New Roman" w:hAnsi="Times New Roman" w:cs="Times New Roman"/>
          <w:b/>
          <w:bCs/>
          <w:sz w:val="24"/>
          <w:szCs w:val="24"/>
          <w:lang w:val="vi-VN"/>
        </w:rPr>
        <w:lastRenderedPageBreak/>
        <w:t>Điều 26. Quyền và nghĩa vụ của bên nhận công nghệ</w:t>
      </w:r>
      <w:bookmarkEnd w:id="3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Bên nhận công nghệ có quyền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Yêu cầu bên giao công nghệ thực hiện đúng cam kết trong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Yêu cầu cơ quan có thẩm quyền bảo vệ quyền, lợi ích hợp pháp liên quan đến công nghệ được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Được thuê tổ chức, cá nhân thực hiện dịch vụ chuyển giao công nghệ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Yêu cầu bên giao công nghệ áp dụng biện pháp khắc phục, bồi thường thiệt hại trong trường hợp bên giao công nghệ không thực hiện đúng nghĩa vụ quy định trong hợp đồng, trừ trường hợp các bên có thỏa thuận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Các quyền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Bên nhận công nghệ có nghĩa vụ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Thực hiện đúng cam kết trong hợp đồng; bồi thường thiệt hại cho bên giao công nghệ, bên thứ ba do vi phạm hợp đồng;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Giữ bí mật thông tin về công nghệ và thông tin khác trong quá trình đàm phán, ký kết, thực hiện hợp đồng chuyển giao công nghệ theo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Đề nghị cấp Giấy phép chuyển giao công nghệ trong trường hợp chuyển giao công nghệ hạn chế chuyển giao từ nước ngoài vào Việt Nam, trừ trường hợp các bên có thỏa thuận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Thực hiện nghĩa vụ về tài chính, nghĩa vụ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5" w:name="dieu_27"/>
      <w:r w:rsidRPr="00BB3F96">
        <w:rPr>
          <w:rFonts w:ascii="Times New Roman" w:eastAsia="Times New Roman" w:hAnsi="Times New Roman" w:cs="Times New Roman"/>
          <w:b/>
          <w:bCs/>
          <w:sz w:val="24"/>
          <w:szCs w:val="24"/>
          <w:lang w:val="vi-VN"/>
        </w:rPr>
        <w:t>Điều 27. Giá, phương thức thanh toán chuyển giao công nghệ</w:t>
      </w:r>
      <w:bookmarkEnd w:id="3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Giá công nghệ chuyển giao do các bên th</w:t>
      </w:r>
      <w:r w:rsidRPr="00BB3F96">
        <w:rPr>
          <w:rFonts w:ascii="Times New Roman" w:eastAsia="Times New Roman" w:hAnsi="Times New Roman" w:cs="Times New Roman"/>
          <w:sz w:val="24"/>
          <w:szCs w:val="24"/>
        </w:rPr>
        <w:t xml:space="preserve">ỏa </w:t>
      </w:r>
      <w:r w:rsidRPr="00BB3F96">
        <w:rPr>
          <w:rFonts w:ascii="Times New Roman" w:eastAsia="Times New Roman" w:hAnsi="Times New Roman" w:cs="Times New Roman"/>
          <w:sz w:val="24"/>
          <w:szCs w:val="24"/>
          <w:lang w:val="vi-VN"/>
        </w:rPr>
        <w:t>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Việc thanh toán được thực hiện bằng phương thức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Trả một lần hoặc nhiều lần bằng tiền hoặc hàng hóa;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Chuyển giá trị công nghệ thành vốn góp vào dự án đầu tư hoặc vào vốn của doanh nghiệp theo quy định của pháp luật;</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Trả theo phần trăm (%) giá bán tịnh;</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Trả theo phần trăm (%) doanh thu thuần;</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đ) Trả theo phần trăm (%) lợi nhuận trước thuế của bên nhận;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Phương thức thanh toán khác do các bên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Giá công nghệ chuyển giao phải được kiểm toán và thực hiện theo quy định của pháp luật về thuế và giá trong trường hợp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Giữa các bên mà một hoặc nhiều bên có vốn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Giữa các bên có quan hệ theo mô hình công ty mẹ - công ty con;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Giữa các bên có quan hệ liên kết theo quy định của pháp luật về thuế.</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6" w:name="dieu_28"/>
      <w:r w:rsidRPr="00BB3F96">
        <w:rPr>
          <w:rFonts w:ascii="Times New Roman" w:eastAsia="Times New Roman" w:hAnsi="Times New Roman" w:cs="Times New Roman"/>
          <w:b/>
          <w:bCs/>
          <w:sz w:val="24"/>
          <w:szCs w:val="24"/>
          <w:lang w:val="vi-VN"/>
        </w:rPr>
        <w:t>Điều 28. Chuyển giao công nghệ hạn chế chuyển giao</w:t>
      </w:r>
      <w:bookmarkEnd w:id="3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Tổ chức, cá nhân chuyển giao công nghệ hạn chế chuyển giao quy định tại Điều 1</w:t>
      </w:r>
      <w:r w:rsidRPr="00BB3F96">
        <w:rPr>
          <w:rFonts w:ascii="Times New Roman" w:eastAsia="Times New Roman" w:hAnsi="Times New Roman" w:cs="Times New Roman"/>
          <w:sz w:val="24"/>
          <w:szCs w:val="24"/>
        </w:rPr>
        <w:t xml:space="preserve">0 </w:t>
      </w:r>
      <w:r w:rsidRPr="00BB3F96">
        <w:rPr>
          <w:rFonts w:ascii="Times New Roman" w:eastAsia="Times New Roman" w:hAnsi="Times New Roman" w:cs="Times New Roman"/>
          <w:sz w:val="24"/>
          <w:szCs w:val="24"/>
          <w:lang w:val="vi-VN"/>
        </w:rPr>
        <w:t xml:space="preserve">của Luật này phải thực hiện thủ tục đề nghị cấp </w:t>
      </w:r>
      <w:r w:rsidRPr="00BB3F96">
        <w:rPr>
          <w:rFonts w:ascii="Times New Roman" w:eastAsia="Times New Roman" w:hAnsi="Times New Roman" w:cs="Times New Roman"/>
          <w:sz w:val="24"/>
          <w:szCs w:val="24"/>
        </w:rPr>
        <w:t xml:space="preserve">Giấy </w:t>
      </w:r>
      <w:r w:rsidRPr="00BB3F96">
        <w:rPr>
          <w:rFonts w:ascii="Times New Roman" w:eastAsia="Times New Roman" w:hAnsi="Times New Roman" w:cs="Times New Roman"/>
          <w:sz w:val="24"/>
          <w:szCs w:val="24"/>
          <w:lang w:val="vi-VN"/>
        </w:rPr>
        <w:t>phép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Việc cấp Giấy phép chuyển giao công nghệ được thực hiện theo trình tự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Chấp thuận chuyển giao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Đ</w:t>
      </w:r>
      <w:r w:rsidRPr="00BB3F96">
        <w:rPr>
          <w:rFonts w:ascii="Times New Roman" w:eastAsia="Times New Roman" w:hAnsi="Times New Roman" w:cs="Times New Roman"/>
          <w:sz w:val="24"/>
          <w:szCs w:val="24"/>
          <w:lang w:val="vi-VN"/>
        </w:rPr>
        <w:t xml:space="preserve">ối với </w:t>
      </w:r>
      <w:r w:rsidRPr="00BB3F96">
        <w:rPr>
          <w:rFonts w:ascii="Times New Roman" w:eastAsia="Times New Roman" w:hAnsi="Times New Roman" w:cs="Times New Roman"/>
          <w:sz w:val="24"/>
          <w:szCs w:val="24"/>
        </w:rPr>
        <w:t xml:space="preserve">chuyển giao công nghệ của </w:t>
      </w:r>
      <w:r w:rsidRPr="00BB3F96">
        <w:rPr>
          <w:rFonts w:ascii="Times New Roman" w:eastAsia="Times New Roman" w:hAnsi="Times New Roman" w:cs="Times New Roman"/>
          <w:sz w:val="24"/>
          <w:szCs w:val="24"/>
          <w:lang w:val="vi-VN"/>
        </w:rPr>
        <w:t xml:space="preserve">dự </w:t>
      </w:r>
      <w:proofErr w:type="gramStart"/>
      <w:r w:rsidRPr="00BB3F96">
        <w:rPr>
          <w:rFonts w:ascii="Times New Roman" w:eastAsia="Times New Roman" w:hAnsi="Times New Roman" w:cs="Times New Roman"/>
          <w:sz w:val="24"/>
          <w:szCs w:val="24"/>
          <w:lang w:val="vi-VN"/>
        </w:rPr>
        <w:t>án</w:t>
      </w:r>
      <w:proofErr w:type="gramEnd"/>
      <w:r w:rsidRPr="00BB3F96">
        <w:rPr>
          <w:rFonts w:ascii="Times New Roman" w:eastAsia="Times New Roman" w:hAnsi="Times New Roman" w:cs="Times New Roman"/>
          <w:sz w:val="24"/>
          <w:szCs w:val="24"/>
          <w:lang w:val="vi-VN"/>
        </w:rPr>
        <w:t xml:space="preserve"> đầu tư đã được </w:t>
      </w:r>
      <w:r w:rsidRPr="00BB3F96">
        <w:rPr>
          <w:rFonts w:ascii="Times New Roman" w:eastAsia="Times New Roman" w:hAnsi="Times New Roman" w:cs="Times New Roman"/>
          <w:sz w:val="24"/>
          <w:szCs w:val="24"/>
        </w:rPr>
        <w:t xml:space="preserve">thẩm định, lấy ý kiến công nghệ </w:t>
      </w:r>
      <w:r w:rsidRPr="00BB3F96">
        <w:rPr>
          <w:rFonts w:ascii="Times New Roman" w:eastAsia="Times New Roman" w:hAnsi="Times New Roman" w:cs="Times New Roman"/>
          <w:sz w:val="24"/>
          <w:szCs w:val="24"/>
          <w:lang w:val="vi-VN"/>
        </w:rPr>
        <w:t xml:space="preserve">trong giai đoạn quyết định chủ trương đầu tư </w:t>
      </w:r>
      <w:r w:rsidRPr="00BB3F96">
        <w:rPr>
          <w:rFonts w:ascii="Times New Roman" w:eastAsia="Times New Roman" w:hAnsi="Times New Roman" w:cs="Times New Roman"/>
          <w:sz w:val="24"/>
          <w:szCs w:val="24"/>
        </w:rPr>
        <w:t xml:space="preserve">hoặc </w:t>
      </w:r>
      <w:r w:rsidRPr="00BB3F96">
        <w:rPr>
          <w:rFonts w:ascii="Times New Roman" w:eastAsia="Times New Roman" w:hAnsi="Times New Roman" w:cs="Times New Roman"/>
          <w:sz w:val="24"/>
          <w:szCs w:val="24"/>
          <w:lang w:val="vi-VN"/>
        </w:rPr>
        <w:t xml:space="preserve">quyết định đầu tư </w:t>
      </w:r>
      <w:r w:rsidRPr="00BB3F96">
        <w:rPr>
          <w:rFonts w:ascii="Times New Roman" w:eastAsia="Times New Roman" w:hAnsi="Times New Roman" w:cs="Times New Roman"/>
          <w:sz w:val="24"/>
          <w:szCs w:val="24"/>
        </w:rPr>
        <w:t>thì không phải chấp thuận chuyển giao công nghệ</w:t>
      </w:r>
      <w:r w:rsidRPr="00BB3F96">
        <w:rPr>
          <w:rFonts w:ascii="Times New Roman" w:eastAsia="Times New Roman" w:hAnsi="Times New Roman" w:cs="Times New Roman"/>
          <w:sz w:val="24"/>
          <w:szCs w:val="24"/>
          <w:lang w:val="en-GB"/>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b) Cấp </w:t>
      </w:r>
      <w:r w:rsidRPr="00BB3F96">
        <w:rPr>
          <w:rFonts w:ascii="Times New Roman" w:eastAsia="Times New Roman" w:hAnsi="Times New Roman" w:cs="Times New Roman"/>
          <w:sz w:val="24"/>
          <w:szCs w:val="24"/>
        </w:rPr>
        <w:t>G</w:t>
      </w:r>
      <w:r w:rsidRPr="00BB3F96">
        <w:rPr>
          <w:rFonts w:ascii="Times New Roman" w:eastAsia="Times New Roman" w:hAnsi="Times New Roman" w:cs="Times New Roman"/>
          <w:sz w:val="24"/>
          <w:szCs w:val="24"/>
          <w:lang w:val="vi-VN"/>
        </w:rPr>
        <w:t>iấy phép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3. Hằng năm, bên nhận công nghệ trong trường hợp chuyển giao công nghệ từ nước ngoài vào Việt Nam, chuyển giao công nghệ trong nước; bên giao công nghệ trong trường hợp chuyển giao công nghệ từ Việt Nam ra nước ngoài phải thực hiện báo cáo việc thực hiện hợp đồng chuyển giao công nghệ theo quy định của Bộ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7" w:name="dieu_29"/>
      <w:r w:rsidRPr="00BB3F96">
        <w:rPr>
          <w:rFonts w:ascii="Times New Roman" w:eastAsia="Times New Roman" w:hAnsi="Times New Roman" w:cs="Times New Roman"/>
          <w:b/>
          <w:bCs/>
          <w:sz w:val="24"/>
          <w:szCs w:val="24"/>
          <w:lang w:val="vi-VN"/>
        </w:rPr>
        <w:t>Điều 29. Hồ sơ, trình tự, thủ tục chấp thuận chuyển giao công nghệ</w:t>
      </w:r>
      <w:bookmarkEnd w:id="37"/>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1</w:t>
      </w:r>
      <w:r w:rsidRPr="00BB3F96">
        <w:rPr>
          <w:rFonts w:ascii="Times New Roman" w:eastAsia="Times New Roman" w:hAnsi="Times New Roman" w:cs="Times New Roman"/>
          <w:sz w:val="24"/>
          <w:szCs w:val="24"/>
          <w:lang w:val="vi-VN"/>
        </w:rPr>
        <w:t xml:space="preserve">. Hồ </w:t>
      </w:r>
      <w:proofErr w:type="gramStart"/>
      <w:r w:rsidRPr="00BB3F96">
        <w:rPr>
          <w:rFonts w:ascii="Times New Roman" w:eastAsia="Times New Roman" w:hAnsi="Times New Roman" w:cs="Times New Roman"/>
          <w:sz w:val="24"/>
          <w:szCs w:val="24"/>
          <w:lang w:val="vi-VN"/>
        </w:rPr>
        <w:t>sơ</w:t>
      </w:r>
      <w:proofErr w:type="gramEnd"/>
      <w:r w:rsidRPr="00BB3F96">
        <w:rPr>
          <w:rFonts w:ascii="Times New Roman" w:eastAsia="Times New Roman" w:hAnsi="Times New Roman" w:cs="Times New Roman"/>
          <w:sz w:val="24"/>
          <w:szCs w:val="24"/>
          <w:lang w:val="vi-VN"/>
        </w:rPr>
        <w:t xml:space="preserve"> đề nghị chấp thuận chuyển giao công nghệ bao gồm:</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Văn bản đề nghị chấp thuận chuyển giao công nghệ;</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Văn bản về tư cách pháp lý của bên đề nghị;</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Tài liệu giải trình về công nghệ;</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Tài liệu giải trình về điều kiện sử dụng công nghệ theo quy định của pháp luật;</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đ) Tài liệu giải trình về việc phù hợp với quy định của pháp luật về tiêu chuẩn và quy chuẩn kỹ thuật.</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cá nhân chuyển giao công nghệ hạn chế chuyển giao gửi hồ sơ đến Bộ Khoa học và Công nghệ để đề nghị chấp thuận chuyển giao công nghệ.</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Trong thời hạn 03 ngày làm việc kể từ ngày nhận được hồ sơ, Bộ Khoa học và Công nghệ có trách nhiệm xem xét hồ sơ; trường hợp hồ sơ không đầy đủ thì có văn bản đề nghị tổ chức, cá nhân bổ sung hồ sơ theo quy định.</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Trong thời hạn 30 ngày kể từ ngày nhận được hồ sơ đầy đủ, Bộ Khoa học và Công nghệ chủ trì phối hợp với Bộ, ngành có liên quan ra văn bản chấp thuận chuyển giao công nghệ; trường hợp không chấp thuận thì phải trả lời bằng văn bản và nêu rõ lý do.</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Bộ trưởng Bộ Khoa học và Công nghệ ban hành mẫu văn bản đề nghị chấp thuận chuyển giao công nghệ, mẫu tài liệu giải trình về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8" w:name="dieu_30"/>
      <w:r w:rsidRPr="00BB3F96">
        <w:rPr>
          <w:rFonts w:ascii="Times New Roman" w:eastAsia="Times New Roman" w:hAnsi="Times New Roman" w:cs="Times New Roman"/>
          <w:b/>
          <w:bCs/>
          <w:sz w:val="24"/>
          <w:szCs w:val="24"/>
          <w:lang w:val="vi-VN"/>
        </w:rPr>
        <w:t>Điều 30. Hồ sơ, trình tự, thủ tục cấp Giấy phép chuyển giao công nghệ</w:t>
      </w:r>
      <w:bookmarkEnd w:id="3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en-GB"/>
        </w:rPr>
        <w:t>1</w:t>
      </w:r>
      <w:r w:rsidRPr="00BB3F96">
        <w:rPr>
          <w:rFonts w:ascii="Times New Roman" w:eastAsia="Times New Roman" w:hAnsi="Times New Roman" w:cs="Times New Roman"/>
          <w:sz w:val="24"/>
          <w:szCs w:val="24"/>
          <w:lang w:val="vi-VN"/>
        </w:rPr>
        <w:t xml:space="preserve">. Hồ </w:t>
      </w:r>
      <w:proofErr w:type="gramStart"/>
      <w:r w:rsidRPr="00BB3F96">
        <w:rPr>
          <w:rFonts w:ascii="Times New Roman" w:eastAsia="Times New Roman" w:hAnsi="Times New Roman" w:cs="Times New Roman"/>
          <w:sz w:val="24"/>
          <w:szCs w:val="24"/>
          <w:lang w:val="vi-VN"/>
        </w:rPr>
        <w:t>sơ</w:t>
      </w:r>
      <w:proofErr w:type="gramEnd"/>
      <w:r w:rsidRPr="00BB3F96">
        <w:rPr>
          <w:rFonts w:ascii="Times New Roman" w:eastAsia="Times New Roman" w:hAnsi="Times New Roman" w:cs="Times New Roman"/>
          <w:sz w:val="24"/>
          <w:szCs w:val="24"/>
          <w:lang w:val="vi-VN"/>
        </w:rPr>
        <w:t xml:space="preserve"> đề nghị cấp Giấy phép chuyển giao công nghệ bao gồm: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Văn bản đề nghị cấp Giấy phép chuyển giao công nghệ, trong đó ghi rõ cam kết trách nhiệm của các bên bảo đảm nội dung hợp đồng tuân thủ các quy định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Văn bản về tư cách pháp lý của các bên trong hợp đồng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Bản gốc bằng tiếng Việt hoặc bản sao có chứng thực hợp đồng chuyển giao công nghệ; trường hợp không có hợp đồng bằng tiếng Việt thì phải có bản dịch sang tiếng Việt và được công chứng hoặc chứng thực;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Danh mục tài liệu công nghệ, máy móc, thiết bị (nếu có) kèm theo hợp đồng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Bản sao có chứng thực văn bằng bảo hộ các đối tượng sở hữu trí tuệ (nếu có);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Tiêu chuẩn, chất lượng sản phẩm, dịch vụ do ứng dụng công nghệ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g) Giải trình về điều kiện sử dụng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h) Văn bản thẩm định giá công nghệ được chuyển giao trong trường hợp bên nhận chuyển giao công nghệ sử dụng vốn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Sau khi nhận được văn bản chấp thuận của Bộ Khoa học và Công nghệ, tổ chức, cá nhân chuyển giao công nghệ tiến hành ký kết hợp đồng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3. Trong thời hạn 60 ngày kể từ ngày ký kết hợp đồng chuyển giao công nghệ, bên có nghĩa vụ thực hiện việc đề nghị cấp Giấy phép chuyển giao công nghệ gửi 01 bộ hồ sơ đề nghị cấp Giấy phép chuyển giao công nghệ đến Bộ Khoa học và Công nghệ.</w:t>
      </w:r>
    </w:p>
    <w:p w:rsidR="00BB3F96" w:rsidRPr="00BB3F96" w:rsidRDefault="00BB3F96" w:rsidP="00BB3F96">
      <w:pPr>
        <w:autoSpaceDE w:val="0"/>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Trong thời hạn 05 ngày làm việc kể từ ngày nhận được hồ sơ, Bộ Khoa học và Công nghệ có trách nhiệm xem xét hồ sơ; trường hợp hồ sơ không đầy đủ thì có văn bản đề nghị tổ chức, cá nhân sửa đổi, bổ sung hồ sơ theo quy định.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Trong thời hạn 60 ngày kể từ ngày có văn bản yêu cầu sửa đổi, bổ sung, các bên sửa đổi, bổ sung hồ sơ theo yêu cầu hoặc có văn bản đề nghị gia hạn thời gian việc sửa đổi, bổ sung. Thời gian gia hạn không quá 60 ngày, hết thời hạn này, nếu các bên không sửa đổi, bổ sung hồ sơ theo yêu cầu thì Bộ Khoa học và Công nghệ ra thông báo từ chối cấp Giấy phép chuyển giao công nghệ và trả lại hồ sơ nếu có yêu cầu.</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Trong thời hạn 15 ngày làm việc kể từ ngày nhận đủ hồ sơ, Bộ Khoa học và Công nghệ có trách nhiệm thẩm định và cấp Giấy phép chuyển giao công nghệ; trường hợp từ chối cấp Giấy phép thì phải trả lời bằng văn bản và nêu rõ lý do.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Trường hợp cần thay đổi nội dung ghi trong Giấy phép chuyển giao công nghệ thì phải đề nghị cấp Giấy phép mới.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Bộ trưởng Bộ Khoa học và Công nghệ ban hành mẫu văn bản đề nghị cấp Giấy phép chuyển giao công nghệ, mẫu Giấy phép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39" w:name="dieu_31"/>
      <w:r w:rsidRPr="00BB3F96">
        <w:rPr>
          <w:rFonts w:ascii="Times New Roman" w:eastAsia="Times New Roman" w:hAnsi="Times New Roman" w:cs="Times New Roman"/>
          <w:b/>
          <w:bCs/>
          <w:sz w:val="24"/>
          <w:szCs w:val="24"/>
          <w:lang w:val="vi-VN"/>
        </w:rPr>
        <w:t>Điều 31. Đăng ký chuyển giao công nghệ</w:t>
      </w:r>
      <w:bookmarkEnd w:id="3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Hợp đồng chuyển giao công nghệ</w:t>
      </w:r>
      <w:r w:rsidRPr="00BB3F96">
        <w:rPr>
          <w:rFonts w:ascii="Times New Roman" w:eastAsia="Times New Roman" w:hAnsi="Times New Roman" w:cs="Times New Roman"/>
          <w:sz w:val="24"/>
          <w:szCs w:val="24"/>
        </w:rPr>
        <w:t xml:space="preserve"> và </w:t>
      </w:r>
      <w:r w:rsidRPr="00BB3F96">
        <w:rPr>
          <w:rFonts w:ascii="Times New Roman" w:eastAsia="Times New Roman" w:hAnsi="Times New Roman" w:cs="Times New Roman"/>
          <w:sz w:val="24"/>
          <w:szCs w:val="24"/>
          <w:lang w:val="vi-VN"/>
        </w:rPr>
        <w:t xml:space="preserve">phần chuyển giao công nghệ quy định tại </w:t>
      </w:r>
      <w:r w:rsidRPr="00BB3F96">
        <w:rPr>
          <w:rFonts w:ascii="Times New Roman" w:eastAsia="Times New Roman" w:hAnsi="Times New Roman" w:cs="Times New Roman"/>
          <w:sz w:val="24"/>
          <w:szCs w:val="24"/>
        </w:rPr>
        <w:t xml:space="preserve">khoản 2 </w:t>
      </w:r>
      <w:r w:rsidRPr="00BB3F96">
        <w:rPr>
          <w:rFonts w:ascii="Times New Roman" w:eastAsia="Times New Roman" w:hAnsi="Times New Roman" w:cs="Times New Roman"/>
          <w:sz w:val="24"/>
          <w:szCs w:val="24"/>
          <w:lang w:val="vi-VN"/>
        </w:rPr>
        <w:t xml:space="preserve">Điều </w:t>
      </w:r>
      <w:r w:rsidRPr="00BB3F96">
        <w:rPr>
          <w:rFonts w:ascii="Times New Roman" w:eastAsia="Times New Roman" w:hAnsi="Times New Roman" w:cs="Times New Roman"/>
          <w:sz w:val="24"/>
          <w:szCs w:val="24"/>
        </w:rPr>
        <w:t xml:space="preserve">5 </w:t>
      </w:r>
      <w:r w:rsidRPr="00BB3F96">
        <w:rPr>
          <w:rFonts w:ascii="Times New Roman" w:eastAsia="Times New Roman" w:hAnsi="Times New Roman" w:cs="Times New Roman"/>
          <w:sz w:val="24"/>
          <w:szCs w:val="24"/>
          <w:lang w:val="en-GB"/>
        </w:rPr>
        <w:t xml:space="preserve">của </w:t>
      </w:r>
      <w:r w:rsidRPr="00BB3F96">
        <w:rPr>
          <w:rFonts w:ascii="Times New Roman" w:eastAsia="Times New Roman" w:hAnsi="Times New Roman" w:cs="Times New Roman"/>
          <w:sz w:val="24"/>
          <w:szCs w:val="24"/>
          <w:lang w:val="vi-VN"/>
        </w:rPr>
        <w:t>Luật này</w:t>
      </w:r>
      <w:r w:rsidRPr="00BB3F96">
        <w:rPr>
          <w:rFonts w:ascii="Times New Roman" w:eastAsia="Times New Roman" w:hAnsi="Times New Roman" w:cs="Times New Roman"/>
          <w:i/>
          <w:iCs/>
          <w:sz w:val="24"/>
          <w:szCs w:val="24"/>
          <w:lang w:val="vi-VN"/>
        </w:rPr>
        <w:t xml:space="preserve"> </w:t>
      </w:r>
      <w:r w:rsidRPr="00BB3F96">
        <w:rPr>
          <w:rFonts w:ascii="Times New Roman" w:eastAsia="Times New Roman" w:hAnsi="Times New Roman" w:cs="Times New Roman"/>
          <w:sz w:val="24"/>
          <w:szCs w:val="24"/>
          <w:lang w:val="vi-VN"/>
        </w:rPr>
        <w:t xml:space="preserve">thuộc một trong những trường hợp sau đây phải đăng ký với cơ quan quản lý nhà nước về khoa học và công nghệ, trừ công nghệ </w:t>
      </w:r>
      <w:r w:rsidRPr="00BB3F96">
        <w:rPr>
          <w:rFonts w:ascii="Times New Roman" w:eastAsia="Times New Roman" w:hAnsi="Times New Roman" w:cs="Times New Roman"/>
          <w:sz w:val="24"/>
          <w:szCs w:val="24"/>
          <w:lang w:val="en-GB"/>
        </w:rPr>
        <w:t>hạn chế chuyển giao đã được cấp Giấy phép chuyển giao công nghệ</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Chuyển giao công nghệ từ nước ngoài vào Việt Nam;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Chuyển giao công nghệ từ Việt Nam ra nước ngoài;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Chuyển giao công nghệ trong nước có sử dụng vốn nhà nước hoặc ngân sách nhà nước, trừ trường hợp đã được cấp Giấy chứng nhận đăng ký kết quả thực hiện nhiệm vụ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Nhà nước khuyến khích tổ chức, cá nhân đăng ký hợp đồng chuyển giao công nghệ không thuộc trường hợp phải đăng ký quy định tại khoản 1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Hồ sơ đăng ký chuyển giao công nghệ bao gồm:</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Văn bản đề nghị đăng ký chuyển giao công nghệ, trong đó ghi rõ cam kết trách nhiệm của các bên bảo đảm nội dung hợp đồng tuân thủ các quy định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b) Bản gốc hoặc bản sao có chứng thực văn bản giao kết chuyển giao công nghệ thể hiện nội dung theo quy định tại Điều 23 của Luật này; trường hợp không có văn bản giao kết bằng tiếng Việt thì phải có bản dịch sang tiếng Việt và được công chứng hoặc chứng thực.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Trong thời hạn 90 ngày kể từ ngày ký văn bản giao kết chuyển giao công nghệ, bên có nghĩa vụ thực hiện việc đăng ký chuyển giao công nghệ gửi 01 bộ hồ sơ đến cơ quan thực hiện chức năng quản lý nhà nước về khoa học và công nghệ đề nghị cấp Giấy chứng nhận đăng ký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Trong thời hạn 05 ngày làm việc kể từ ngày nhận được hồ sơ đầy đủ, cơ quan thực hiện chức năng quản lý nhà nước về khoa học và công nghệ có thẩm quyền xem xét, cấp Giấy chứng nhận đăng ký chuyển giao công nghệ; trường hợp từ chối phải trả lời bằng văn bản và nêu rõ lý do.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Cơ quan thực hiện chức năng quản lý nhà nước về khoa học và công nghệ từ chối cấp Giấy chứng nhận đăng ký chuyển giao công nghệ trong trường hợp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Hợp đồng chuyển giao công nghệ hạn chế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Hợp đồng không có đối tượng công nghệ, nội dung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Nội dung hợp đồng trái với quy định của 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0" w:name="dieu_32"/>
      <w:r w:rsidRPr="00BB3F96">
        <w:rPr>
          <w:rFonts w:ascii="Times New Roman" w:eastAsia="Times New Roman" w:hAnsi="Times New Roman" w:cs="Times New Roman"/>
          <w:b/>
          <w:bCs/>
          <w:sz w:val="24"/>
          <w:szCs w:val="24"/>
          <w:lang w:val="vi-VN"/>
        </w:rPr>
        <w:t>Điều 32. Hiệu lực Giấy phép chuyển giao công nghệ, Giấy chứng nhận đăng ký chuyển giao công nghệ</w:t>
      </w:r>
      <w:bookmarkEnd w:id="40"/>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Giấy phép chuyển giao công nghệ</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Giấy chứng nhận đăng ký chuyển giao công nghệ có hiệu lực kể từ ngày cấp</w:t>
      </w:r>
      <w:r w:rsidRPr="00BB3F96">
        <w:rPr>
          <w:rFonts w:ascii="Times New Roman" w:eastAsia="Times New Roman" w:hAnsi="Times New Roman" w:cs="Times New Roman"/>
          <w:sz w:val="24"/>
          <w:szCs w:val="24"/>
          <w:lang w:val="en-GB"/>
        </w:rPr>
        <w:t>.</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 xml:space="preserve">2. </w:t>
      </w:r>
      <w:r w:rsidRPr="00BB3F96">
        <w:rPr>
          <w:rFonts w:ascii="Times New Roman" w:eastAsia="Times New Roman" w:hAnsi="Times New Roman" w:cs="Times New Roman"/>
          <w:sz w:val="24"/>
          <w:szCs w:val="24"/>
          <w:lang w:val="vi-VN"/>
        </w:rPr>
        <w:t>Cơ quan cấp Giấy phép chuyển giao công nghệ</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Giấy chứng nhận đăng ký chuyển giao công nghệ có </w:t>
      </w:r>
      <w:r w:rsidRPr="00BB3F96">
        <w:rPr>
          <w:rFonts w:ascii="Times New Roman" w:eastAsia="Times New Roman" w:hAnsi="Times New Roman" w:cs="Times New Roman"/>
          <w:sz w:val="24"/>
          <w:szCs w:val="24"/>
        </w:rPr>
        <w:t xml:space="preserve">thẩm </w:t>
      </w:r>
      <w:r w:rsidRPr="00BB3F96">
        <w:rPr>
          <w:rFonts w:ascii="Times New Roman" w:eastAsia="Times New Roman" w:hAnsi="Times New Roman" w:cs="Times New Roman"/>
          <w:sz w:val="24"/>
          <w:szCs w:val="24"/>
          <w:lang w:val="vi-VN"/>
        </w:rPr>
        <w:t>quyền hủy bỏ hiệu lực Giấy phép chuyển giao công nghệ</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Giấy chứng nhận đăng ký chuyển giao công nghệ trong trường hợp sau đây</w:t>
      </w:r>
      <w:r w:rsidRPr="00BB3F96">
        <w:rPr>
          <w:rFonts w:ascii="Times New Roman" w:eastAsia="Times New Roman" w:hAnsi="Times New Roman" w:cs="Times New Roman"/>
          <w:sz w:val="24"/>
          <w:szCs w:val="24"/>
        </w:rPr>
        <w:t>:</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a) </w:t>
      </w:r>
      <w:r w:rsidRPr="00BB3F96">
        <w:rPr>
          <w:rFonts w:ascii="Times New Roman" w:eastAsia="Times New Roman" w:hAnsi="Times New Roman" w:cs="Times New Roman"/>
          <w:sz w:val="24"/>
          <w:szCs w:val="24"/>
          <w:lang w:val="en-GB"/>
        </w:rPr>
        <w:t xml:space="preserve">Vi phạm </w:t>
      </w:r>
      <w:r w:rsidRPr="00BB3F96">
        <w:rPr>
          <w:rFonts w:ascii="Times New Roman" w:eastAsia="Times New Roman" w:hAnsi="Times New Roman" w:cs="Times New Roman"/>
          <w:sz w:val="24"/>
          <w:szCs w:val="24"/>
          <w:lang w:val="vi-VN"/>
        </w:rPr>
        <w:t xml:space="preserve">nội dung trong Giấy phép chuyển giao công nghệ </w:t>
      </w:r>
      <w:r w:rsidRPr="00BB3F96">
        <w:rPr>
          <w:rFonts w:ascii="Times New Roman" w:eastAsia="Times New Roman" w:hAnsi="Times New Roman" w:cs="Times New Roman"/>
          <w:sz w:val="24"/>
          <w:szCs w:val="24"/>
        </w:rPr>
        <w:t xml:space="preserve">hoặc </w:t>
      </w:r>
      <w:r w:rsidRPr="00BB3F96">
        <w:rPr>
          <w:rFonts w:ascii="Times New Roman" w:eastAsia="Times New Roman" w:hAnsi="Times New Roman" w:cs="Times New Roman"/>
          <w:sz w:val="24"/>
          <w:szCs w:val="24"/>
          <w:lang w:val="vi-VN"/>
        </w:rPr>
        <w:t>Giấy chứng nhận đăng ký chuyển giao công nghệ;</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Giả mạo hồ sơ đề nghị cấp Giấy phép chuyển giao công nghệ hoặc đăng ký chuyển giao công nghệ;</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Theo đề nghị của cơ quan nhà nước có thẩm quyền trong trường hợp vi phạm pháp luật có liên quan.</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3. Trường hợp tổ chức, cá nhân đã được cấp Giấy chứng nhận đăng ký chuyển giao công nghệ và được hưởng hỗ trợ, ưu đãi theo quy định của pháp luật mà Giấy chứng nhận đăng ký chuyển giao </w:t>
      </w:r>
      <w:r w:rsidRPr="00BB3F96">
        <w:rPr>
          <w:rFonts w:ascii="Times New Roman" w:eastAsia="Times New Roman" w:hAnsi="Times New Roman" w:cs="Times New Roman"/>
          <w:sz w:val="24"/>
          <w:szCs w:val="24"/>
          <w:lang w:val="vi-VN"/>
        </w:rPr>
        <w:lastRenderedPageBreak/>
        <w:t>công nghệ bị hủy bỏ hiệu lực thì phải hoàn trả Nhà nước các khoản hỗ trợ, ưu đãi đã được nhận theo quy định của Chính phủ.</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1" w:name="dieu_33"/>
      <w:r w:rsidRPr="00BB3F96">
        <w:rPr>
          <w:rFonts w:ascii="Times New Roman" w:eastAsia="Times New Roman" w:hAnsi="Times New Roman" w:cs="Times New Roman"/>
          <w:b/>
          <w:bCs/>
          <w:sz w:val="24"/>
          <w:szCs w:val="24"/>
          <w:lang w:val="vi-VN"/>
        </w:rPr>
        <w:t>Điều 33. Gia hạn, sửa đổi, bổ sung nội dung chuyển giao công nghệ</w:t>
      </w:r>
      <w:bookmarkEnd w:id="41"/>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w:t>
      </w:r>
      <w:r w:rsidRPr="00BB3F96">
        <w:rPr>
          <w:rFonts w:ascii="Times New Roman" w:eastAsia="Times New Roman" w:hAnsi="Times New Roman" w:cs="Times New Roman"/>
          <w:sz w:val="24"/>
          <w:szCs w:val="24"/>
        </w:rPr>
        <w:t>C</w:t>
      </w:r>
      <w:r w:rsidRPr="00BB3F96">
        <w:rPr>
          <w:rFonts w:ascii="Times New Roman" w:eastAsia="Times New Roman" w:hAnsi="Times New Roman" w:cs="Times New Roman"/>
          <w:sz w:val="24"/>
          <w:szCs w:val="24"/>
          <w:lang w:val="vi-VN"/>
        </w:rPr>
        <w:t>ác bên có thỏa thuận gia hạn, sửa đổi</w:t>
      </w:r>
      <w:r w:rsidRPr="00BB3F96">
        <w:rPr>
          <w:rFonts w:ascii="Times New Roman" w:eastAsia="Times New Roman" w:hAnsi="Times New Roman" w:cs="Times New Roman"/>
          <w:sz w:val="24"/>
          <w:szCs w:val="24"/>
        </w:rPr>
        <w:t xml:space="preserve">, bổ sung </w:t>
      </w:r>
      <w:r w:rsidRPr="00BB3F96">
        <w:rPr>
          <w:rFonts w:ascii="Times New Roman" w:eastAsia="Times New Roman" w:hAnsi="Times New Roman" w:cs="Times New Roman"/>
          <w:sz w:val="24"/>
          <w:szCs w:val="24"/>
          <w:lang w:val="vi-VN"/>
        </w:rPr>
        <w:t xml:space="preserve">nội dung </w:t>
      </w:r>
      <w:r w:rsidRPr="00BB3F96">
        <w:rPr>
          <w:rFonts w:ascii="Times New Roman" w:eastAsia="Times New Roman" w:hAnsi="Times New Roman" w:cs="Times New Roman"/>
          <w:sz w:val="24"/>
          <w:szCs w:val="24"/>
        </w:rPr>
        <w:t xml:space="preserve">chuyển giao công nghệ </w:t>
      </w:r>
      <w:r w:rsidRPr="00BB3F96">
        <w:rPr>
          <w:rFonts w:ascii="Times New Roman" w:eastAsia="Times New Roman" w:hAnsi="Times New Roman" w:cs="Times New Roman"/>
          <w:sz w:val="24"/>
          <w:szCs w:val="24"/>
          <w:lang w:val="vi-VN"/>
        </w:rPr>
        <w:t xml:space="preserve">đã được cấp Giấy chứng nhận đăng ký </w:t>
      </w:r>
      <w:r w:rsidRPr="00BB3F96">
        <w:rPr>
          <w:rFonts w:ascii="Times New Roman" w:eastAsia="Times New Roman" w:hAnsi="Times New Roman" w:cs="Times New Roman"/>
          <w:sz w:val="24"/>
          <w:szCs w:val="24"/>
        </w:rPr>
        <w:t>thì phải gửi hồ sơ quy định tại khoản 2 Điều này đ</w:t>
      </w:r>
      <w:r w:rsidRPr="00BB3F96">
        <w:rPr>
          <w:rFonts w:ascii="Times New Roman" w:eastAsia="Times New Roman" w:hAnsi="Times New Roman" w:cs="Times New Roman"/>
          <w:sz w:val="24"/>
          <w:szCs w:val="24"/>
          <w:lang w:val="vi-VN"/>
        </w:rPr>
        <w:t>ến cơ quan đã cấp Giấy chứng nhận đăng ký chuyển giao công nghệ để được cấp Giấy chứng nhận đăng ký gia hạn, sửa đổi</w:t>
      </w:r>
      <w:r w:rsidRPr="00BB3F96">
        <w:rPr>
          <w:rFonts w:ascii="Times New Roman" w:eastAsia="Times New Roman" w:hAnsi="Times New Roman" w:cs="Times New Roman"/>
          <w:sz w:val="24"/>
          <w:szCs w:val="24"/>
        </w:rPr>
        <w:t xml:space="preserve">, bổ sung nội dung </w:t>
      </w:r>
      <w:r w:rsidRPr="00BB3F96">
        <w:rPr>
          <w:rFonts w:ascii="Times New Roman" w:eastAsia="Times New Roman" w:hAnsi="Times New Roman" w:cs="Times New Roman"/>
          <w:sz w:val="24"/>
          <w:szCs w:val="24"/>
          <w:lang w:val="vi-VN"/>
        </w:rPr>
        <w:t>chuyển giao công nghệ</w:t>
      </w:r>
      <w:r w:rsidRPr="00BB3F96">
        <w:rPr>
          <w:rFonts w:ascii="Times New Roman" w:eastAsia="Times New Roman" w:hAnsi="Times New Roman" w:cs="Times New Roman"/>
          <w:sz w:val="24"/>
          <w:szCs w:val="24"/>
        </w:rPr>
        <w:t>.</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 Hồ sơ đăng ký </w:t>
      </w:r>
      <w:r w:rsidRPr="00BB3F96">
        <w:rPr>
          <w:rFonts w:ascii="Times New Roman" w:eastAsia="Times New Roman" w:hAnsi="Times New Roman" w:cs="Times New Roman"/>
          <w:sz w:val="24"/>
          <w:szCs w:val="24"/>
        </w:rPr>
        <w:t xml:space="preserve">gia hạn, </w:t>
      </w:r>
      <w:r w:rsidRPr="00BB3F96">
        <w:rPr>
          <w:rFonts w:ascii="Times New Roman" w:eastAsia="Times New Roman" w:hAnsi="Times New Roman" w:cs="Times New Roman"/>
          <w:sz w:val="24"/>
          <w:szCs w:val="24"/>
          <w:lang w:val="vi-VN"/>
        </w:rPr>
        <w:t xml:space="preserve">sửa đổi, bổ sung </w:t>
      </w:r>
      <w:r w:rsidRPr="00BB3F96">
        <w:rPr>
          <w:rFonts w:ascii="Times New Roman" w:eastAsia="Times New Roman" w:hAnsi="Times New Roman" w:cs="Times New Roman"/>
          <w:sz w:val="24"/>
          <w:szCs w:val="24"/>
        </w:rPr>
        <w:t xml:space="preserve">nội dung </w:t>
      </w:r>
      <w:r w:rsidRPr="00BB3F96">
        <w:rPr>
          <w:rFonts w:ascii="Times New Roman" w:eastAsia="Times New Roman" w:hAnsi="Times New Roman" w:cs="Times New Roman"/>
          <w:sz w:val="24"/>
          <w:szCs w:val="24"/>
          <w:lang w:val="vi-VN"/>
        </w:rPr>
        <w:t>chuyển giao công nghệ bao gồm:</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Văn bản đề nghị đăng ký gia hạn, sửa đổi, bổ sung nội dung chuyển giao công nghệ;</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Bản gốc bằng tiếng Việt hoặc bản sao có chứng thực văn bản gia hạn, sửa đổi, bổ sung; trường hợp không có văn bản bằng tiếng Việt thì phải có bản dịch sang tiếng Việt và được công chứng hoặc chứng thực.</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Trình tự, thủ tục gia hạn, sửa đổi, bổ sung nội dung chuyển giao công nghệ được thực hiện theo quy định tại các khoản 4, 5 và 6 Điều 31 của Luật này.</w:t>
      </w:r>
    </w:p>
    <w:p w:rsidR="00BB3F96" w:rsidRPr="00BB3F96" w:rsidRDefault="00BB3F96" w:rsidP="00BB3F96">
      <w:pPr>
        <w:autoSpaceDE w:val="0"/>
        <w:autoSpaceDN w:val="0"/>
        <w:spacing w:before="100" w:beforeAutospacing="1" w:after="144"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Bộ trưởng Bộ Khoa học và Công nghệ ban hành mẫu văn bản đề nghị gia hạn, sửa đổi, bổ sung nội dung chuyển giao công nghệ, mẫu Giấy chứng nhận đăng ký gia hạn, sửa đổi, bổ sung nội dung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2" w:name="dieu_34"/>
      <w:r w:rsidRPr="00BB3F96">
        <w:rPr>
          <w:rFonts w:ascii="Times New Roman" w:eastAsia="Times New Roman" w:hAnsi="Times New Roman" w:cs="Times New Roman"/>
          <w:b/>
          <w:bCs/>
          <w:sz w:val="24"/>
          <w:szCs w:val="24"/>
          <w:lang w:val="vi-VN"/>
        </w:rPr>
        <w:t>Điều 34. Nghĩa vụ bảo mật trong việc cấp Giấy phép chuyển giao công nghệ, Giấy chứng nhận đăng ký chuyển giao công nghệ</w:t>
      </w:r>
      <w:bookmarkEnd w:id="4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Cơ quan, cá nhân có trách nhiệm trong việc cấp Giấy phép chuyển giao công nghệ, Giấy chứng nhận đăng ký chuyển giao công nghệ có trách nhiệm giữ bí mật </w:t>
      </w:r>
      <w:r w:rsidRPr="00BB3F96">
        <w:rPr>
          <w:rFonts w:ascii="Times New Roman" w:eastAsia="Times New Roman" w:hAnsi="Times New Roman" w:cs="Times New Roman"/>
          <w:sz w:val="24"/>
          <w:szCs w:val="24"/>
        </w:rPr>
        <w:t xml:space="preserve">thông tin </w:t>
      </w:r>
      <w:r w:rsidRPr="00BB3F96">
        <w:rPr>
          <w:rFonts w:ascii="Times New Roman" w:eastAsia="Times New Roman" w:hAnsi="Times New Roman" w:cs="Times New Roman"/>
          <w:sz w:val="24"/>
          <w:szCs w:val="24"/>
          <w:lang w:val="vi-VN"/>
        </w:rPr>
        <w:t>hồ sơ.</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3" w:name="chuong_4"/>
      <w:r w:rsidRPr="00BB3F96">
        <w:rPr>
          <w:rFonts w:ascii="Times New Roman" w:eastAsia="Times New Roman" w:hAnsi="Times New Roman" w:cs="Times New Roman"/>
          <w:b/>
          <w:bCs/>
          <w:sz w:val="24"/>
          <w:szCs w:val="24"/>
          <w:lang w:val="vi-VN"/>
        </w:rPr>
        <w:t>Chương IV</w:t>
      </w:r>
      <w:bookmarkEnd w:id="43"/>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44" w:name="chuong_4_name"/>
      <w:r w:rsidRPr="00BB3F96">
        <w:rPr>
          <w:rFonts w:ascii="Times New Roman" w:eastAsia="Times New Roman" w:hAnsi="Times New Roman" w:cs="Times New Roman"/>
          <w:b/>
          <w:bCs/>
          <w:sz w:val="24"/>
          <w:szCs w:val="24"/>
          <w:lang w:val="vi-VN"/>
        </w:rPr>
        <w:t>BIỆN PHÁP KHUYẾN KHÍCH CHUYỂN GIAO CÔNG NGHỆ, PHÁT TRIỂN THỊ TRƯỜNG KHOA HỌC VÀ CÔNG NGHỆ</w:t>
      </w:r>
      <w:bookmarkEnd w:id="4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5" w:name="muc_1"/>
      <w:r w:rsidRPr="00BB3F96">
        <w:rPr>
          <w:rFonts w:ascii="Times New Roman" w:eastAsia="Times New Roman" w:hAnsi="Times New Roman" w:cs="Times New Roman"/>
          <w:b/>
          <w:bCs/>
          <w:sz w:val="24"/>
          <w:szCs w:val="24"/>
          <w:lang w:val="vi-VN"/>
        </w:rPr>
        <w:t>Mục 1. THÚC ĐẨY ỨNG DỤNG, ĐỔI MỚI CÔNG NGHỆ</w:t>
      </w:r>
      <w:bookmarkEnd w:id="4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6" w:name="dieu_35"/>
      <w:r w:rsidRPr="00BB3F96">
        <w:rPr>
          <w:rFonts w:ascii="Times New Roman" w:eastAsia="Times New Roman" w:hAnsi="Times New Roman" w:cs="Times New Roman"/>
          <w:b/>
          <w:bCs/>
          <w:sz w:val="24"/>
          <w:szCs w:val="24"/>
          <w:lang w:val="vi-VN"/>
        </w:rPr>
        <w:t>Điều 35. Hỗ trợ, khuyến khích doanh nghiệp ứng dụng, đổi mới công nghệ</w:t>
      </w:r>
      <w:bookmarkEnd w:id="4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Nhà nước hỗ trợ doanh nghiệp </w:t>
      </w:r>
      <w:r w:rsidRPr="00BB3F96">
        <w:rPr>
          <w:rFonts w:ascii="Times New Roman" w:eastAsia="Times New Roman" w:hAnsi="Times New Roman" w:cs="Times New Roman"/>
          <w:sz w:val="24"/>
          <w:szCs w:val="24"/>
        </w:rPr>
        <w:t xml:space="preserve">có dự án </w:t>
      </w:r>
      <w:r w:rsidRPr="00BB3F96">
        <w:rPr>
          <w:rFonts w:ascii="Times New Roman" w:eastAsia="Times New Roman" w:hAnsi="Times New Roman" w:cs="Times New Roman"/>
          <w:sz w:val="24"/>
          <w:szCs w:val="24"/>
          <w:lang w:val="vi-VN"/>
        </w:rPr>
        <w:t xml:space="preserve">thuộc địa bàn, lĩnh vực ưu đãi đầu tư </w:t>
      </w:r>
      <w:r w:rsidRPr="00BB3F96">
        <w:rPr>
          <w:rFonts w:ascii="Times New Roman" w:eastAsia="Times New Roman" w:hAnsi="Times New Roman" w:cs="Times New Roman"/>
          <w:sz w:val="24"/>
          <w:szCs w:val="24"/>
        </w:rPr>
        <w:t xml:space="preserve">thực hiện </w:t>
      </w:r>
      <w:r w:rsidRPr="00BB3F96">
        <w:rPr>
          <w:rFonts w:ascii="Times New Roman" w:eastAsia="Times New Roman" w:hAnsi="Times New Roman" w:cs="Times New Roman"/>
          <w:sz w:val="24"/>
          <w:szCs w:val="24"/>
          <w:lang w:val="vi-VN"/>
        </w:rPr>
        <w:t xml:space="preserve">hoạt động chuyển giao công nghệ </w:t>
      </w:r>
      <w:r w:rsidRPr="00BB3F96">
        <w:rPr>
          <w:rFonts w:ascii="Times New Roman" w:eastAsia="Times New Roman" w:hAnsi="Times New Roman" w:cs="Times New Roman"/>
          <w:sz w:val="24"/>
          <w:szCs w:val="24"/>
        </w:rPr>
        <w:t xml:space="preserve">với </w:t>
      </w:r>
      <w:r w:rsidRPr="00BB3F96">
        <w:rPr>
          <w:rFonts w:ascii="Times New Roman" w:eastAsia="Times New Roman" w:hAnsi="Times New Roman" w:cs="Times New Roman"/>
          <w:sz w:val="24"/>
          <w:szCs w:val="24"/>
          <w:lang w:val="vi-VN"/>
        </w:rPr>
        <w:t>tổ chức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 Doanh nghiệp được sử dụng quỹ phát triển khoa học và công nghệ của doanh nghiệp để đầu tư, đối ứng vốn, nhận vốn đối ứng đầu tư cho đổi mới công nghệ, ươm tạo công nghệ, ươm tạo doanh nghiệp khoa học và công nghệ, khởi nghiệp sáng tạo, thương mại hóa kết quả nghiên cứu </w:t>
      </w:r>
      <w:r w:rsidRPr="00BB3F96">
        <w:rPr>
          <w:rFonts w:ascii="Times New Roman" w:eastAsia="Times New Roman" w:hAnsi="Times New Roman" w:cs="Times New Roman"/>
          <w:sz w:val="24"/>
          <w:szCs w:val="24"/>
          <w:lang w:val="vi-VN"/>
        </w:rPr>
        <w:lastRenderedPageBreak/>
        <w:t>khoa học và phát triển công nghệ của mình và thực hiện nội dung chi khác theo quy định của pháp luật về khoa học và công nghệ.</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Quyền sở hữu, quyền sử dụng, quyền khác phát sinh từ kết quả nghiên cứu khoa học và phát triển công nghệ, đối tượng sở hữu trí tuệ có thể xác định được giá trị là quyền tài sản.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Quỹ phát triển khoa học và công nghệ, Quỹ Đổi mới công nghệ quốc gia, tổ chức tín dụng được nhận quyền tài sản quy định tại khoản này để bảo đảm cho giao dịch vay vốn đầu tư cho các dự án khoa học và công nghệ, khởi nghiệp sáng tạo, phát triển sản xuất, kinh doanh từ kết quả nghiên cứu khoa học và phát triển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Nhà nước khuyến khích các hình thức hợp tác giữa doanh nghiệp với cơ quan, tổ chức, cá nhân để triển khai các dự án đầu tư đổi mới công nghệ, khởi nghiệp sáng tạo, phát triển kết cấu hạ tầng phục vụ phát triển khoa học và công nghệ, hoạt động nghiên cứu chung.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Doanh nghiệp đầu tư cho cơ sở vật chất - kỹ thuật hoạt động giải mã công nghệ, tổ chức, cá nhân thực hiện việc giải mã công nghệ được hưởng các ưu đãi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Hỗ trợ vốn, bảo lãnh vay vốn, hỗ trợ lãi suất vay vốn từ Quỹ Đổi mới công nghệ quốc gia, tổ chức tín dụng;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Các hỗ trợ, ưu đãi khác theo quy định của Luật này và quy định khác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Tổ chức chính trị - xã hội, tổ chức xã hội, tổ chức xã hội - nghề nghiệp theo chức năng nhiệm vụ của mình tạo điều kiện thuận lợi cho việc chuyển giao công nghệ cho tổ chức, cá nhân, doanh nghiệp.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7" w:name="dieu_36"/>
      <w:r w:rsidRPr="00BB3F96">
        <w:rPr>
          <w:rFonts w:ascii="Times New Roman" w:eastAsia="Times New Roman" w:hAnsi="Times New Roman" w:cs="Times New Roman"/>
          <w:b/>
          <w:bCs/>
          <w:sz w:val="24"/>
          <w:szCs w:val="24"/>
          <w:lang w:val="vi-VN"/>
        </w:rPr>
        <w:t>Điều 36. Thúc đẩy thương mại hóa kết quả nghiên cứu khoa học và phát triển công nghệ</w:t>
      </w:r>
      <w:bookmarkEnd w:id="47"/>
    </w:p>
    <w:p w:rsidR="00BB3F96" w:rsidRPr="00BB3F96" w:rsidRDefault="00BB3F96" w:rsidP="00BB3F96">
      <w:pPr>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Kết quả nghiên cứu khoa học và phát triển công nghệ </w:t>
      </w:r>
      <w:r w:rsidRPr="00BB3F96">
        <w:rPr>
          <w:rFonts w:ascii="Times New Roman" w:eastAsia="Times New Roman" w:hAnsi="Times New Roman" w:cs="Times New Roman"/>
          <w:sz w:val="24"/>
          <w:szCs w:val="24"/>
        </w:rPr>
        <w:t xml:space="preserve">thuộc </w:t>
      </w:r>
      <w:r w:rsidRPr="00BB3F96">
        <w:rPr>
          <w:rFonts w:ascii="Times New Roman" w:eastAsia="Times New Roman" w:hAnsi="Times New Roman" w:cs="Times New Roman"/>
          <w:sz w:val="24"/>
          <w:szCs w:val="24"/>
          <w:lang w:val="vi-VN"/>
        </w:rPr>
        <w:t>tài sản công được quản lý, sử dụng theo quy định của pháp luật về quản lý, sử dụng tài sản công.</w:t>
      </w:r>
    </w:p>
    <w:p w:rsidR="00BB3F96" w:rsidRPr="00BB3F96" w:rsidRDefault="00BB3F96" w:rsidP="00BB3F96">
      <w:pPr>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Kết quả nghiên cứu khoa học và phát triển công nghệ được Nhà nước hỗ trợ kinh phí thì việc giao quyền sở hữu được thực hiện như sau:</w:t>
      </w:r>
    </w:p>
    <w:p w:rsidR="00BB3F96" w:rsidRPr="00BB3F96" w:rsidRDefault="00BB3F96" w:rsidP="00BB3F96">
      <w:pPr>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Trường hợp Nhà nước hỗ trợ kinh phí thực hiện nhiệm vụ nghiên cứu khoa học và phát triển công nghệ cho tổ chức đầu tư cơ sở vật chất - kỹ thuật, tài chính, đồng thời là tổ chức chủ trì thực hiện nhiệm vụ nghiên cứu khoa học và phát triển công nghệ thì Nhà nước giao quyền sở hữu kết quả nghiên cứu khoa học và phát triển công nghệ cho tổ chức đó;</w:t>
      </w:r>
    </w:p>
    <w:p w:rsidR="00BB3F96" w:rsidRPr="00BB3F96" w:rsidRDefault="00BB3F96" w:rsidP="00BB3F96">
      <w:pPr>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b) Trường hợp Nhà nước hỗ trợ kinh phí thực hiện nhiệm vụ nghiên cứu khoa học và phát triển công nghệ trên cơ sở hợp tác giữa tổ chức đầu tư cơ sở vật chất - kỹ thuật, tài chính và tổ chức </w:t>
      </w:r>
      <w:r w:rsidRPr="00BB3F96">
        <w:rPr>
          <w:rFonts w:ascii="Times New Roman" w:eastAsia="Times New Roman" w:hAnsi="Times New Roman" w:cs="Times New Roman"/>
          <w:sz w:val="24"/>
          <w:szCs w:val="24"/>
          <w:lang w:val="vi-VN"/>
        </w:rPr>
        <w:lastRenderedPageBreak/>
        <w:t>chủ trì thực hiện nhiệm vụ thì Nhà nước giao quyền sở hữu kết quả nghiên cứu khoa học và phát triển công nghệ theo thỏa thuận giữa các bên.</w:t>
      </w:r>
    </w:p>
    <w:p w:rsidR="00BB3F96" w:rsidRPr="00BB3F96" w:rsidRDefault="00BB3F96" w:rsidP="00BB3F96">
      <w:pPr>
        <w:autoSpaceDN w:val="0"/>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Việc phân chia lợi nhuận thu được từ thương mại hóa kết quả nghiên cứu khoa học và phát triển công nghệ được tạo ra bằng ngân sách nhà nước phải bảo đảm lợi ích của chủ sở hữu, tác giả, tổ chức chủ trì, tổ chức trung gian, tổ chức, cá nhân tham gia thương mại hóa kết quả nghiên cứu khoa học và phát triển công nghệ theo quy định của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Tổ chức, cá nhân tự đầu tư nghiên cứu khoa học và phát triển công nghệ sau khi có kết quả được chuyển giao, ứng dụng hiệu quả trong thực tiễn, được cơ quan quản lý nhà nước về khoa học và công nghệ công nhận thì được hỗ trợ kinh phí từ ngân sách nhà nước; trường hợp kết quả có ý nghĩa quan trọng đối với sự phát triển kinh tế - xã hội và quốc phòng, an ninh thì Nhà nước sẽ xem xét mua kết quả đó.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Cơ quan quản lý nhà nước về khoa học và công nghệ có trách nhiệm tổ chức thu thập, đánh giá, lựa chọn, công nhận, công bố kết quả nghiên cứu khoa học và phát triển công nghệ phục vụ nhu cầu đổi mới sáng tạo của tổ chức, cá nhân trong các ngành, nghề, lĩnh vực theo phân cấp quản lý.</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Tổ chức khoa học và công nghệ sở hữu kết quả nghiên cứu khoa học và phát triển công nghệ có hoạt động liên kết với tổ chức ứng dụng, chuyển giao công nghệ địa phương được hỗ trợ từ ngân sách nhà nước dành cho khoa học và công nghệ để hoàn thiện kết quả nghiên cứu khoa học và phát triển công nghệ phù hợp đặc thù của địa phương.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Cá nhân thuộc các cơ sở nghiên cứu, cơ sở giáo dục đại học thực hiện hoạt động nghiên cứu chuyển giao, ứng dụng, đổi mới công nghệ tại các cơ sở sản xuất, kinh doanh được hỗ trợ từ ngân sách nhà nước dành cho khoa học và công nghệ, từ nguồn hợp pháp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Việc quản lý và sử dụng tài sản trang bị để thực hiện nhiệm vụ khoa học và công nghệ sau khi kết thúc nhiệm vụ được xử lý theo quy định của pháp luật về quản lý tài sản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8. Nhà nước tạo điều kiện thuận lợi trong việc xác lập quyền sở hữu công nghiệp, công nhận, đăng ký lưu hành sản phẩm mới, công nghệ mới cho tổ chức, cá nhân thực hiện thương mại hóa kết quả nghiên cứu khoa học và phát triển công nghệ,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9.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8" w:name="dieu_37"/>
      <w:r w:rsidRPr="00BB3F96">
        <w:rPr>
          <w:rFonts w:ascii="Times New Roman" w:eastAsia="Times New Roman" w:hAnsi="Times New Roman" w:cs="Times New Roman"/>
          <w:b/>
          <w:bCs/>
          <w:sz w:val="24"/>
          <w:szCs w:val="24"/>
          <w:lang w:val="vi-VN"/>
        </w:rPr>
        <w:t>Điều 37. Chương trình Đổi mới công nghệ quốc gia</w:t>
      </w:r>
      <w:bookmarkEnd w:id="4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Chương trình </w:t>
      </w:r>
      <w:r w:rsidRPr="00BB3F96">
        <w:rPr>
          <w:rFonts w:ascii="Times New Roman" w:eastAsia="Times New Roman" w:hAnsi="Times New Roman" w:cs="Times New Roman"/>
          <w:sz w:val="24"/>
          <w:szCs w:val="24"/>
        </w:rPr>
        <w:t>Đ</w:t>
      </w:r>
      <w:r w:rsidRPr="00BB3F96">
        <w:rPr>
          <w:rFonts w:ascii="Times New Roman" w:eastAsia="Times New Roman" w:hAnsi="Times New Roman" w:cs="Times New Roman"/>
          <w:sz w:val="24"/>
          <w:szCs w:val="24"/>
          <w:lang w:val="vi-VN"/>
        </w:rPr>
        <w:t>ổi mới công nghệ quốc gia nhằm thực hiện mục tiêu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Nâng cao năng lực công nghệ quốc gia, hiệu quả hoạt động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Phục vụ phát triển sản phẩm quốc gia, trọng điểm, chủ lực;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Tạo điều kiện thuận lợi cho doanh nghiệp nhỏ và vừa ứng dụng công nghệ, thương mại hóa kết quả nghiên cứu khoa học và phát triển công nghệ, đổi mới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d) Tăng cường nguồn lực công nghệ tại vùng nông thôn, miền núi, địa bàn có điều kiện kinh tế - xã hội khó khăn, đặc biệt khó khăn.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Căn cứ vào nhiệm vụ phát triển kinh tế - xã hội của đất nước trong từng thời kỳ, Bộ Khoa học và Công nghệ chủ trì, phối hợp với Bộ, cơ quan ngang Bộ, cơ quan thuộc Chính phủ có liên quan xây dựng, trình Thủ tướng Chính phủ phê duyệt Chương trình Đổi mới công nghệ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49" w:name="dieu_38"/>
      <w:r w:rsidRPr="00BB3F96">
        <w:rPr>
          <w:rFonts w:ascii="Times New Roman" w:eastAsia="Times New Roman" w:hAnsi="Times New Roman" w:cs="Times New Roman"/>
          <w:b/>
          <w:bCs/>
          <w:sz w:val="24"/>
          <w:szCs w:val="24"/>
          <w:lang w:val="vi-VN"/>
        </w:rPr>
        <w:t>Điều 38. Quỹ Đổi mới công nghệ quốc gia</w:t>
      </w:r>
      <w:bookmarkEnd w:id="4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Quỹ </w:t>
      </w:r>
      <w:r w:rsidRPr="00BB3F96">
        <w:rPr>
          <w:rFonts w:ascii="Times New Roman" w:eastAsia="Times New Roman" w:hAnsi="Times New Roman" w:cs="Times New Roman"/>
          <w:sz w:val="24"/>
          <w:szCs w:val="24"/>
        </w:rPr>
        <w:t>Đ</w:t>
      </w:r>
      <w:r w:rsidRPr="00BB3F96">
        <w:rPr>
          <w:rFonts w:ascii="Times New Roman" w:eastAsia="Times New Roman" w:hAnsi="Times New Roman" w:cs="Times New Roman"/>
          <w:sz w:val="24"/>
          <w:szCs w:val="24"/>
          <w:lang w:val="vi-VN"/>
        </w:rPr>
        <w:t>ổi mới công nghệ quốc gia được thành lập nhằm thực hiện mục đích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Hỗ trợ doanh nghiệp chuyển giao, đổi mới, hoàn thiện công nghệ được khuyến khích chuyển giao quy định tại Điều 9 của 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Thúc đẩy việc chuyển giao công nghệ phục vụ phát triển nông nghiệp ở vùng nông thôn, miền núi, địa bàn có điều kiện kinh tế - xã hội khó khăn, đặc biệt khó khăn;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Hỗ trợ ươm tạo công nghệ, ươm tạo doanh nghiệp khoa học và công nghệ, giải mã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Hỗ trợ đào tạo nhân lực khoa học và công nghệ phục vụ việc chuyển giao, đổi mới, hoàn thiện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Quỹ Đổi mới công nghệ quốc gia hỗ trợ thông qua các hình thức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Cho vay ưu đãi;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Hỗ trợ lãi suất vay;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Bảo lãnh để vay vốn;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Hỗ trợ vốn.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Quỹ Đổi mới công nghệ quốc gia được hình thành từ các nguồn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Đóng góp tự nguyện của tổ chức, cá nhân trong nước, tổ chức, cá nhân nước ngoài;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Lãi của vốn vay;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Hỗ trợ vốn điều lệ từ ngân sách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Các nguồn hợp pháp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Thủ tướng Chính phủ quyết định việc thành lập, quản lý, sử dụng Quỹ Đổi mới công nghệ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0" w:name="dieu_39"/>
      <w:r w:rsidRPr="00BB3F96">
        <w:rPr>
          <w:rFonts w:ascii="Times New Roman" w:eastAsia="Times New Roman" w:hAnsi="Times New Roman" w:cs="Times New Roman"/>
          <w:b/>
          <w:bCs/>
          <w:sz w:val="24"/>
          <w:szCs w:val="24"/>
          <w:lang w:val="vi-VN"/>
        </w:rPr>
        <w:t>Điều 39. Chính sách thuế để thúc đẩy hoạt động chuyển giao, ứng dụng, đổi mới công nghệ</w:t>
      </w:r>
      <w:bookmarkEnd w:id="5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 xml:space="preserve">Những đối tượng sau đây được hưởng ưu đãi theo </w:t>
      </w:r>
      <w:r w:rsidRPr="00BB3F96">
        <w:rPr>
          <w:rFonts w:ascii="Times New Roman" w:eastAsia="Times New Roman" w:hAnsi="Times New Roman" w:cs="Times New Roman"/>
          <w:sz w:val="24"/>
          <w:szCs w:val="24"/>
        </w:rPr>
        <w:t xml:space="preserve">quy định của </w:t>
      </w:r>
      <w:r w:rsidRPr="00BB3F96">
        <w:rPr>
          <w:rFonts w:ascii="Times New Roman" w:eastAsia="Times New Roman" w:hAnsi="Times New Roman" w:cs="Times New Roman"/>
          <w:sz w:val="24"/>
          <w:szCs w:val="24"/>
          <w:lang w:val="vi-VN"/>
        </w:rPr>
        <w:t>pháp luật về thuế:</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Máy móc, thiết bị, phụ tùng, vật tư, vật mẫu, công nghệ trong nước chưa tạo ra được nhập khẩu để sử dụng trực tiếp vào hoạt động nghiên cứu và phát triển, giải mã, đổi mới công nghệ, chuyển giao công nghệ; tài liệu, sách báo khoa học phục vụ hoạt động khởi nghiệp sáng tạo, phát triển doanh nghiệp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Cơ sở ươm tạo công nghệ, ươm tạo doanh nghiệp khoa học và công nghệ, tổ chức, cá nhân đầu tư và hỗ trợ khởi nghiệp sáng tạo; tổ chức trung gian của thị trường khoa học và công nghệ có thu nhập từ hoạt động cung ứng dịch vụ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Tổ chức, cá nhân chuyển giao công nghệ từ Việt Nam ra nước ngoài; tổ chức, cá nhân thực hiện hoạt động nghiên cứu khoa học và phát triển công nghệ, chuyển giao công nghệ, giải mã công nghệ tại doanh nghiệp;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Tổ chức, cá nhân chuyển giao công nghệ khuyến khích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1" w:name="dieu_40"/>
      <w:r w:rsidRPr="00BB3F96">
        <w:rPr>
          <w:rFonts w:ascii="Times New Roman" w:eastAsia="Times New Roman" w:hAnsi="Times New Roman" w:cs="Times New Roman"/>
          <w:b/>
          <w:bCs/>
          <w:sz w:val="24"/>
          <w:szCs w:val="24"/>
          <w:lang w:val="vi-VN"/>
        </w:rPr>
        <w:t>Điều 40. Phát triển công nghệ tạo ra và hoàn thiện các sản phẩm quốc gia, trọng điểm, chủ lực</w:t>
      </w:r>
      <w:bookmarkEnd w:id="5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Ưu tiên chuyển giao công nghệ để tạo ra các sản phẩm </w:t>
      </w:r>
      <w:r w:rsidRPr="00BB3F96">
        <w:rPr>
          <w:rFonts w:ascii="Times New Roman" w:eastAsia="Times New Roman" w:hAnsi="Times New Roman" w:cs="Times New Roman"/>
          <w:sz w:val="24"/>
          <w:szCs w:val="24"/>
        </w:rPr>
        <w:t xml:space="preserve">quốc gia, trọng điểm, </w:t>
      </w:r>
      <w:r w:rsidRPr="00BB3F96">
        <w:rPr>
          <w:rFonts w:ascii="Times New Roman" w:eastAsia="Times New Roman" w:hAnsi="Times New Roman" w:cs="Times New Roman"/>
          <w:sz w:val="24"/>
          <w:szCs w:val="24"/>
          <w:lang w:val="vi-VN"/>
        </w:rPr>
        <w:t xml:space="preserve">chủ lực từ kết quả nghiên cứu </w:t>
      </w:r>
      <w:r w:rsidRPr="00BB3F96">
        <w:rPr>
          <w:rFonts w:ascii="Times New Roman" w:eastAsia="Times New Roman" w:hAnsi="Times New Roman" w:cs="Times New Roman"/>
          <w:sz w:val="24"/>
          <w:szCs w:val="24"/>
        </w:rPr>
        <w:t xml:space="preserve">khoa học và phát triển công nghệ </w:t>
      </w:r>
      <w:r w:rsidRPr="00BB3F96">
        <w:rPr>
          <w:rFonts w:ascii="Times New Roman" w:eastAsia="Times New Roman" w:hAnsi="Times New Roman" w:cs="Times New Roman"/>
          <w:sz w:val="24"/>
          <w:szCs w:val="24"/>
          <w:lang w:val="vi-VN"/>
        </w:rPr>
        <w:t>trong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Khuyến khích phát triển các công nghệ tạo ra và hoàn thiện sản phẩm quốc gia, trọng điểm, chủ lực có khả năng cạnh tranh trên thị trường trong nước và ngoài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Nhà nước có chính sách và biện pháp đẩy mạnh việc hoàn thiện thiết kế, chế tạo máy móc, thiết bị do Việt Nam tạo ra đủ sức cạnh tranh trên thị trường.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Doanh nghiệp, tổ chức chuyển giao, ứng dụng và hoàn thiện công nghệ tạo ra sản phẩm quốc gia, trọng điểm, chủ lực được hưởng ưu đãi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2" w:name="muc_2"/>
      <w:r w:rsidRPr="00BB3F96">
        <w:rPr>
          <w:rFonts w:ascii="Times New Roman" w:eastAsia="Times New Roman" w:hAnsi="Times New Roman" w:cs="Times New Roman"/>
          <w:b/>
          <w:bCs/>
          <w:sz w:val="24"/>
          <w:szCs w:val="24"/>
          <w:lang w:val="vi-VN"/>
        </w:rPr>
        <w:t>Mục 2. PHÁT TRIỂN THỊ TRƯỜNG KHOA HỌC VÀ CÔNG NGHỆ</w:t>
      </w:r>
      <w:bookmarkEnd w:id="5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3" w:name="dieu_41"/>
      <w:r w:rsidRPr="00BB3F96">
        <w:rPr>
          <w:rFonts w:ascii="Times New Roman" w:eastAsia="Times New Roman" w:hAnsi="Times New Roman" w:cs="Times New Roman"/>
          <w:b/>
          <w:bCs/>
          <w:sz w:val="24"/>
          <w:szCs w:val="24"/>
          <w:lang w:val="vi-VN"/>
        </w:rPr>
        <w:t>Điều 41. Biện pháp phát triển thị trường khoa học và công nghệ</w:t>
      </w:r>
      <w:bookmarkEnd w:id="5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Nhà nước </w:t>
      </w:r>
      <w:r w:rsidRPr="00BB3F96">
        <w:rPr>
          <w:rFonts w:ascii="Times New Roman" w:eastAsia="Times New Roman" w:hAnsi="Times New Roman" w:cs="Times New Roman"/>
          <w:sz w:val="24"/>
          <w:szCs w:val="24"/>
          <w:lang w:val="en-GB"/>
        </w:rPr>
        <w:t xml:space="preserve">có chính sách và biện pháp hỗ trợ, đầu tư từ ngân sách nhà nước dành </w:t>
      </w:r>
      <w:r w:rsidRPr="00BB3F96">
        <w:rPr>
          <w:rFonts w:ascii="Times New Roman" w:eastAsia="Times New Roman" w:hAnsi="Times New Roman" w:cs="Times New Roman"/>
          <w:sz w:val="24"/>
          <w:szCs w:val="24"/>
          <w:lang w:val="vi-VN"/>
        </w:rPr>
        <w:t xml:space="preserve">cho khoa học và công nghệ và huy động các nguồn vốn hợp pháp khác để phát triển thị trường khoa học và công nghệ thông qua các hoạt động phát triển nguồn cung, nguồn cầu công nghệ và tổ chức trung gian của thị trường khoa học và công nghệ </w:t>
      </w:r>
      <w:r w:rsidRPr="00BB3F96">
        <w:rPr>
          <w:rFonts w:ascii="Times New Roman" w:eastAsia="Times New Roman" w:hAnsi="Times New Roman" w:cs="Times New Roman"/>
          <w:sz w:val="24"/>
          <w:szCs w:val="24"/>
        </w:rPr>
        <w:t>quy định tại Điều 42 và Điều 43 của Luật này</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2. Căn cứ vào nhiệm vụ phát triển kinh tế - xã hội của đất nước trong từng thời kỳ, Bộ Khoa học và Công nghệ chủ trì, phối hợp với Bộ, cơ quan ngang Bộ có liên quan xây dựng, trình Thủ </w:t>
      </w:r>
      <w:r w:rsidRPr="00BB3F96">
        <w:rPr>
          <w:rFonts w:ascii="Times New Roman" w:eastAsia="Times New Roman" w:hAnsi="Times New Roman" w:cs="Times New Roman"/>
          <w:sz w:val="24"/>
          <w:szCs w:val="24"/>
          <w:lang w:val="vi-VN"/>
        </w:rPr>
        <w:lastRenderedPageBreak/>
        <w:t>tướng Chính phủ phê duyệt chương trình để phát triển thị trường khoa học và công nghệ quốc gia.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4" w:name="dieu_42"/>
      <w:r w:rsidRPr="00BB3F96">
        <w:rPr>
          <w:rFonts w:ascii="Times New Roman" w:eastAsia="Times New Roman" w:hAnsi="Times New Roman" w:cs="Times New Roman"/>
          <w:b/>
          <w:bCs/>
          <w:sz w:val="24"/>
          <w:szCs w:val="24"/>
          <w:lang w:val="vi-VN"/>
        </w:rPr>
        <w:t>Điều 42. Phát triển nguồn cung, nguồn cầu của thị trường khoa học và công nghệ</w:t>
      </w:r>
      <w:bookmarkEnd w:id="5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Phát triển nguồn cung, nguồn cầu của thị trường khoa học và công nghệ thông qua các hoạt động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Nhập khẩu, giải mã, làm chủ công nghệ cao, công nghệ tiên tiến, công nghệ sạch phục vụ mục tiêu chiến lược, quy hoạch, kế hoạch phát triển kinh tế - xã hội của quốc gia, ngành, vùng, địa phương;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Mua, nghiên cứu hoàn thiện sáng chế, sáng kiến đã được áp dụng hiệu quả ở quy mô nhỏ để chuyển giao cho doanh nghiệp áp dụng, phổ biến cho công chúng;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Thúc đẩy việc khai thác, sử dụng kết quả nghiên cứu khoa học và phát triển công nghệ, ý tưởng công nghệ phục vụ doanh nghiệp khoa học và công nghệ, doanh nghiệp công nghệ cao, cá nhân, nhóm cá nhân khởi nghiệp sáng tạo, tổ chức hỗ trợ đổi mới sáng tạo, hỗ trợ khởi nghiệp sáng tạo, cơ sở ươm tạo công nghệ, ươm tạo doanh nghiệp khoa học và công nghệ, ươm tạo doanh nghiệp công nghệ cao;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Đánh giá, thẩm định công nghệ mới, sản phẩm mới tạo ra tại Việt Nam từ kết quả nghiên cứu khoa học và phát triển công nghệ có giá, chất lượng tương đương với công nghệ, sản phẩm nhập khẩu để khuyến khích sử dụng trong dự án đầu tư có sử dụng ngân sách nhà nước, ưu tiên trong đấu thầu mua sắm, cung cấp sản phẩm, dịch vụ công;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Đào tạo, bồi dưỡng nâng cao năng lực hấp thụ, làm chủ công nghệ của doanh nghiệp; thương mại hóa kết quả nghiên cứu khoa học và phát triển công nghệ; liên kết, hợp tác trao đổi nhân lực khoa học và công nghệ giữa cơ sở nghiên cứu, cơ sở đào tạo với cơ sở sản xuất, kinh doanh;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Khai thác, cung cấp thông tin công nghệ cho doanh nghiệp, tổ chức hiệp hội của doanh nghiệp, tổ chức hiệp hội ngành nghề, hợp tác xã, tổ chức dịch vụ sở hữu trí tuệ, xúc tiến đầu tư, xúc tiến thương mại;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5" w:name="dieu_43"/>
      <w:r w:rsidRPr="00BB3F96">
        <w:rPr>
          <w:rFonts w:ascii="Times New Roman" w:eastAsia="Times New Roman" w:hAnsi="Times New Roman" w:cs="Times New Roman"/>
          <w:b/>
          <w:bCs/>
          <w:sz w:val="24"/>
          <w:szCs w:val="24"/>
          <w:lang w:val="vi-VN"/>
        </w:rPr>
        <w:t>Điều 43. Phát triển tổ chức trung gian của thị trường khoa học và công nghệ</w:t>
      </w:r>
      <w:bookmarkEnd w:id="5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Tổ chức trung gian của thị trường khoa học và công nghệ là tổ chức cung cấp dịch vụ môi giới, tư vấn, xúc tiến chuyển giao công nghệ, đánh giá, thẩm định giá, giám định công nghệ, dịch vụ kết nối, hỗ trợ bên cung, bên cầu và các bên khác trong giao dịch liên quan đến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Nhà nước thực hiện biện pháp sau đây để phát triển tổ chức trung gian của thị trường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a) Xây dựng hạ tầng kỹ thuật và hỗ trợ hoạt động của sàn giao dịch công nghệ quốc gia, trung tâm hỗ trợ khởi nghiệp công nghệ quốc gia trong giai đoạn 05 năm đầu hoạt động;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Hỗ trợ đào tạo nguồn nhân lực cho tổ chức trung gian;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Hỗ trợ, nâng cao năng lực khai thác thông tin về công nghệ, sở hữu trí tuệ, kết quả nghiên cứu khoa học và phát triển công nghệ trong nước và ngoài nước cho tổ chức, cá nhân thực hiện dịch vụ tư vấn, môi giới, xúc tiến chuyển giao công nghệ, đánh giá, thẩm định giá và giám định công nghệ</w:t>
      </w:r>
      <w:r w:rsidRPr="00BB3F96">
        <w:rPr>
          <w:rFonts w:ascii="Times New Roman" w:eastAsia="Times New Roman" w:hAnsi="Times New Roman" w:cs="Times New Roman"/>
          <w:i/>
          <w:iCs/>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3. Khuyến khích tổ chức, cá nhân thực hiện hoạt động môi giới, tư vấn và xúc tiến chuyển giao công nghệ trong các cơ sở nghiên cứu, cơ sở đào tạo; hình thành mạng lưới liên kết hoạt động tư vấn, chuyển giao công nghệ trong và ngoài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Chính phủ quy định chi tiết Điều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6" w:name="dieu_44"/>
      <w:r w:rsidRPr="00BB3F96">
        <w:rPr>
          <w:rFonts w:ascii="Times New Roman" w:eastAsia="Times New Roman" w:hAnsi="Times New Roman" w:cs="Times New Roman"/>
          <w:b/>
          <w:bCs/>
          <w:sz w:val="24"/>
          <w:szCs w:val="24"/>
          <w:lang w:val="vi-VN"/>
        </w:rPr>
        <w:t>Điều 44. Công bố, trình diễn, giới thiệu công nghệ</w:t>
      </w:r>
      <w:bookmarkEnd w:id="5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Chợ công nghệ, hội chợ công nghệ, triển lãm công nghệ, điểm kết nối cung cầu công nghệ, sàn giao dịch công nghệ, trung tâm giao dịch công nghệ là nơi trưng bày, giới thiệu, mua</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bán công nghệ, xúc tiến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Trong việc công bố, trình diễn, giới thiệu công nghệ, cơ quan quản lý nhà nước về khoa học và công nghệ có thẩm quyền có trách nhiệm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Hằng năm, công bố danh mục công nghệ được tạo ra bằng ngân sách nhà nước trên Cổng thông tin điện tử của cơ quan quản lý nhà nước về khoa học và công nghệ, trừ trường hợp pháp luật có quy định khác;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Khuyến khích, hỗ trợ doanh nghiệp, tổ chức, cá nhân công bố công nghệ mới do mình tạo ra.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Nhà nước có biện pháp hỗ trợ doanh nghiệp, tổ chức, cá nhân có công nghệ mới được tạo ra trong nước công bố, trình diễn, giới thiệu công nghệ, tham gia chợ, hội chợ công nghệ trong nước, ngoài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7" w:name="muc_3"/>
      <w:r w:rsidRPr="00BB3F96">
        <w:rPr>
          <w:rFonts w:ascii="Times New Roman" w:eastAsia="Times New Roman" w:hAnsi="Times New Roman" w:cs="Times New Roman"/>
          <w:b/>
          <w:bCs/>
          <w:sz w:val="24"/>
          <w:szCs w:val="24"/>
          <w:lang w:val="vi-VN"/>
        </w:rPr>
        <w:t>Mục 3. DỊCH VỤ CHUYỂN GIAO CÔNG NGHỆ</w:t>
      </w:r>
      <w:bookmarkEnd w:id="57"/>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8" w:name="dieu_45"/>
      <w:r w:rsidRPr="00BB3F96">
        <w:rPr>
          <w:rFonts w:ascii="Times New Roman" w:eastAsia="Times New Roman" w:hAnsi="Times New Roman" w:cs="Times New Roman"/>
          <w:b/>
          <w:bCs/>
          <w:sz w:val="24"/>
          <w:szCs w:val="24"/>
          <w:lang w:val="vi-VN"/>
        </w:rPr>
        <w:t>Điều 45. Các loại hình dịch vụ chuyển giao công nghệ</w:t>
      </w:r>
      <w:bookmarkEnd w:id="5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Môi giới chuyển giao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Tư vấn chuyển giao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Đánh giá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Thẩm định giá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5. Giám định công nghệ</w:t>
      </w:r>
      <w:r w:rsidRPr="00BB3F96">
        <w:rPr>
          <w:rFonts w:ascii="Times New Roman" w:eastAsia="Times New Roman" w:hAnsi="Times New Roman" w:cs="Times New Roman"/>
          <w:sz w:val="24"/>
          <w:szCs w:val="24"/>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Xúc tiến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59" w:name="dieu_46"/>
      <w:r w:rsidRPr="00BB3F96">
        <w:rPr>
          <w:rFonts w:ascii="Times New Roman" w:eastAsia="Times New Roman" w:hAnsi="Times New Roman" w:cs="Times New Roman"/>
          <w:b/>
          <w:bCs/>
          <w:sz w:val="24"/>
          <w:szCs w:val="24"/>
          <w:lang w:val="vi-VN"/>
        </w:rPr>
        <w:t>Điều 46. Quyền của tổ chức, cá nhân kinh doanh dịch vụ chuyển giao công nghệ</w:t>
      </w:r>
      <w:bookmarkEnd w:id="5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Tổ chức, cá nhân kinh doanh dịch vụ chuyển giao công nghệ có các quyền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Yêu cầu người sử dụng dịch vụ cung cấp thông tin, tài liệu cần thiết cho việc cung ứng dịch vụ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Hưởng thu nhập từ kinh doanh dịch vụ và lợi ích khác từ việc cung ứng dịch vụ chuyển giao công nghệ theo thỏa thuận;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Sử dụng cộng tác viên, chuyên gia phục vụ hoạt động dịch vụ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d) Hưởng quyền sử dụng cơ sở dữ liệu về công nghệ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đ) Yêu cầu người sử dụng dịch vụ bồi thường thiệt hại do lỗi của người sử dụng dịch vụ gây ra;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Hợp tác, liên doanh với tổ chức, cá nhân để tiến hành hoạt động dịch vụ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g) Tham gia hội nghề nghiệp trong nước, quốc tế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h) Các quyền khác theo quy định của Luật này và pháp luật có liên quan.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cá nhân thực hiện hoạt động môi giới, tư vấn, xúc tiến chuyển giao công nghệ có các quyền quy định tại khoản 1 Điều này và được hưởng lợi nhuận từ việc sử dụng, chuyển giao quyền sử dụng, chuyển nhượng, góp vốn bằng kết quả nghiên cứu khoa học và phát triển công nghệ sử dụng ngân sách nhà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0" w:name="dieu_47"/>
      <w:r w:rsidRPr="00BB3F96">
        <w:rPr>
          <w:rFonts w:ascii="Times New Roman" w:eastAsia="Times New Roman" w:hAnsi="Times New Roman" w:cs="Times New Roman"/>
          <w:b/>
          <w:bCs/>
          <w:sz w:val="24"/>
          <w:szCs w:val="24"/>
          <w:lang w:val="vi-VN"/>
        </w:rPr>
        <w:t>Điều 47. Nghĩa vụ của tổ chức, cá nhân kinh doanh dịch vụ chuyển giao công nghệ</w:t>
      </w:r>
      <w:bookmarkEnd w:id="6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Tổ chức, cá nhân kinh doanh dịch vụ chuyển giao công nghệ có nghĩa vụ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Thực hiện hợp đồng dịch vụ chuyển giao công nghệ đã giao kết;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Chịu trách nhiệm về kết quả thực hiện dịch vụ chuyển giao công nghệ của mình;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Bồi thường thiệt hại do lỗi của mình gây ra cho bên sử dụng dịch vụ chuyển giao công nghệ;</w:t>
      </w:r>
    </w:p>
    <w:p w:rsidR="00BB3F96" w:rsidRPr="00BB3F96" w:rsidRDefault="00BB3F96" w:rsidP="00BB3F96">
      <w:pPr>
        <w:shd w:val="clear" w:color="auto" w:fill="FFFFFF"/>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d) Bảo quản, giao lại cho bên sử dụng dịch vụ tài liệu, phương tiện được giao sau khi hoàn thành dịch vụ theo thỏa thuận;</w:t>
      </w:r>
    </w:p>
    <w:p w:rsidR="00BB3F96" w:rsidRPr="00BB3F96" w:rsidRDefault="00BB3F96" w:rsidP="00BB3F96">
      <w:pPr>
        <w:shd w:val="clear" w:color="auto" w:fill="FFFFFF"/>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lastRenderedPageBreak/>
        <w:t>đ) Thông báo kịp thời cho bên sử dụng dịch vụ về thông tin, tài liệu không đủ để hoàn thành dịch vụ;</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e) Giữ bí mật thông tin theo thỏa thuận trong hợp đồng dịch vụ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g) Thực hiện nghĩa vụ về tài chính, nghĩa vụ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đánh giá, thẩm định giá, giám định công nghệ, ngoài nghĩa vụ quy định tại khoản 1 Điều này còn có nghĩa vụ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Đăng ký đáp ứng điều kiện hoạt động dịch vụ đánh giá, thẩm định giá, giám định công nghệ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Hằng năm, gửi báo cáo kết quả hoạt động đánh giá, thẩm định giá, giám định công nghệ tới cơ quan quản lý nhà nước về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1" w:name="dieu_48"/>
      <w:r w:rsidRPr="00BB3F96">
        <w:rPr>
          <w:rFonts w:ascii="Times New Roman" w:eastAsia="Times New Roman" w:hAnsi="Times New Roman" w:cs="Times New Roman"/>
          <w:b/>
          <w:bCs/>
          <w:sz w:val="24"/>
          <w:szCs w:val="24"/>
          <w:lang w:val="vi-VN"/>
        </w:rPr>
        <w:t>Điều 48. Tổ chức thực hiện hoạt động đánh giá, thẩm định giá, giám định công nghệ</w:t>
      </w:r>
      <w:bookmarkEnd w:id="6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Tổ chức thực hiện hoạt động đánh giá, </w:t>
      </w:r>
      <w:r w:rsidRPr="00BB3F96">
        <w:rPr>
          <w:rFonts w:ascii="Times New Roman" w:eastAsia="Times New Roman" w:hAnsi="Times New Roman" w:cs="Times New Roman"/>
          <w:sz w:val="24"/>
          <w:szCs w:val="24"/>
          <w:lang w:val="en-GB"/>
        </w:rPr>
        <w:t xml:space="preserve">thẩm </w:t>
      </w:r>
      <w:r w:rsidRPr="00BB3F96">
        <w:rPr>
          <w:rFonts w:ascii="Times New Roman" w:eastAsia="Times New Roman" w:hAnsi="Times New Roman" w:cs="Times New Roman"/>
          <w:sz w:val="24"/>
          <w:szCs w:val="24"/>
          <w:lang w:val="vi-VN"/>
        </w:rPr>
        <w:t>định giá</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giám định công nghệ là tổ chức khoa học và công nghệ hoặc doanh nghiệp hoạt động trong lĩnh vực đánh giá, </w:t>
      </w:r>
      <w:r w:rsidRPr="00BB3F96">
        <w:rPr>
          <w:rFonts w:ascii="Times New Roman" w:eastAsia="Times New Roman" w:hAnsi="Times New Roman" w:cs="Times New Roman"/>
          <w:sz w:val="24"/>
          <w:szCs w:val="24"/>
        </w:rPr>
        <w:t xml:space="preserve">thẩm </w:t>
      </w:r>
      <w:r w:rsidRPr="00BB3F96">
        <w:rPr>
          <w:rFonts w:ascii="Times New Roman" w:eastAsia="Times New Roman" w:hAnsi="Times New Roman" w:cs="Times New Roman"/>
          <w:sz w:val="24"/>
          <w:szCs w:val="24"/>
          <w:lang w:val="vi-VN"/>
        </w:rPr>
        <w:t>định giá</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giám định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thực hiện hoạt động thẩm định giá công nghệ phải đáp ứng điều kiện được quy định tại pháp luật về giá và quy định điều kiện đặc thù về nhân lực, cơ sở vật chất - kỹ thuật.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Chính phủ quy định cụ thể thẩm quyền, trình tự, thủ tục, điều kiện cấp Giấy chứng nhận đủ điều kiện hoạt động dịch vụ đánh giá, giám định công nghệ; điều kiện đặc thù về nhân lực, cơ sở vật chất - kỹ thuật đối với tổ chức thực hiện hoạt động thẩm định giá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2" w:name="muc_4"/>
      <w:r w:rsidRPr="00BB3F96">
        <w:rPr>
          <w:rFonts w:ascii="Times New Roman" w:eastAsia="Times New Roman" w:hAnsi="Times New Roman" w:cs="Times New Roman"/>
          <w:b/>
          <w:bCs/>
          <w:sz w:val="24"/>
          <w:szCs w:val="24"/>
          <w:lang w:val="vi-VN"/>
        </w:rPr>
        <w:t>Mục 4. CHUYỂN GIAO CÔNG NGHỆ CHO VÙNG NÔNG THÔN, MIỀN NÚI, HẢI ĐẢO, ĐỊA BÀN CÓ ĐIỀU KIỆN KINH TẾ - XÃ HỘI KHÓ KHĂN, ĐẶC BIỆT KHÓ KHĂN</w:t>
      </w:r>
      <w:bookmarkEnd w:id="6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3" w:name="dieu_49"/>
      <w:r w:rsidRPr="00BB3F96">
        <w:rPr>
          <w:rFonts w:ascii="Times New Roman" w:eastAsia="Times New Roman" w:hAnsi="Times New Roman" w:cs="Times New Roman"/>
          <w:b/>
          <w:bCs/>
          <w:sz w:val="24"/>
          <w:szCs w:val="24"/>
          <w:lang w:val="vi-VN"/>
        </w:rPr>
        <w:t>Điều 49. Công nghệ khuyến khích chuyển giao cho vùng nông thôn, miền núi, hải đảo, địa bàn có điều kiện kinh tế - xã hội khó khăn, đặc biệt khó khăn</w:t>
      </w:r>
      <w:bookmarkEnd w:id="6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C</w:t>
      </w:r>
      <w:r w:rsidRPr="00BB3F96">
        <w:rPr>
          <w:rFonts w:ascii="Times New Roman" w:eastAsia="Times New Roman" w:hAnsi="Times New Roman" w:cs="Times New Roman"/>
          <w:sz w:val="24"/>
          <w:szCs w:val="24"/>
          <w:lang w:val="vi-VN"/>
        </w:rPr>
        <w:t xml:space="preserve">ông nghệ quy định tại Điều </w:t>
      </w:r>
      <w:r w:rsidRPr="00BB3F96">
        <w:rPr>
          <w:rFonts w:ascii="Times New Roman" w:eastAsia="Times New Roman" w:hAnsi="Times New Roman" w:cs="Times New Roman"/>
          <w:sz w:val="24"/>
          <w:szCs w:val="24"/>
        </w:rPr>
        <w:t xml:space="preserve">9 của </w:t>
      </w:r>
      <w:r w:rsidRPr="00BB3F96">
        <w:rPr>
          <w:rFonts w:ascii="Times New Roman" w:eastAsia="Times New Roman" w:hAnsi="Times New Roman" w:cs="Times New Roman"/>
          <w:sz w:val="24"/>
          <w:szCs w:val="24"/>
          <w:lang w:val="vi-VN"/>
        </w:rPr>
        <w:t>Luật này</w:t>
      </w:r>
      <w:r w:rsidRPr="00BB3F96">
        <w:rPr>
          <w:rFonts w:ascii="Times New Roman" w:eastAsia="Times New Roman" w:hAnsi="Times New Roman" w:cs="Times New Roman"/>
          <w:sz w:val="24"/>
          <w:szCs w:val="24"/>
        </w:rPr>
        <w:t xml:space="preserve"> và </w:t>
      </w:r>
      <w:r w:rsidRPr="00BB3F96">
        <w:rPr>
          <w:rFonts w:ascii="Times New Roman" w:eastAsia="Times New Roman" w:hAnsi="Times New Roman" w:cs="Times New Roman"/>
          <w:sz w:val="24"/>
          <w:szCs w:val="24"/>
          <w:lang w:val="vi-VN"/>
        </w:rPr>
        <w:t xml:space="preserve">công nghệ sau đây được khuyến khích chuyển giao cho vùng nông thôn, miền núi, </w:t>
      </w:r>
      <w:r w:rsidRPr="00BB3F96">
        <w:rPr>
          <w:rFonts w:ascii="Times New Roman" w:eastAsia="Times New Roman" w:hAnsi="Times New Roman" w:cs="Times New Roman"/>
          <w:sz w:val="24"/>
          <w:szCs w:val="24"/>
          <w:lang w:val="en-GB"/>
        </w:rPr>
        <w:t xml:space="preserve">hải đảo, </w:t>
      </w:r>
      <w:r w:rsidRPr="00BB3F96">
        <w:rPr>
          <w:rFonts w:ascii="Times New Roman" w:eastAsia="Times New Roman" w:hAnsi="Times New Roman" w:cs="Times New Roman"/>
          <w:sz w:val="24"/>
          <w:szCs w:val="24"/>
          <w:lang w:val="vi-VN"/>
        </w:rPr>
        <w:t>địa bàn có điều kiện kinh tế - xã hội khó khăn</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đặc biệt khó khăn: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Công nghệ trong lĩnh vực bảo tồn và phát triển nguồn gen; chọn tạo, nâng cao giá trị kinh tế của giống cây trồng, giống vật nuôi;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Công nghệ nuôi trồng, bảo quản, chế biến sản phẩm nông nghiệp, lâm nghiệp, diêm nghiệp, cây dược liệu, nấm, vi sinh vật nông nghiệp, thủy sản;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3. Công nghệ phòng, chống dịch bệnh cho giống cây trồng, giống vật nuôi, cây dược liệu;</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Công nghệ tạo ra, khai thác và sử dụng tiết kiệm nguồn nước sạch; công nghệ xử lý nước trong nuôi trồng thủy sản;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Công nghệ nâng cao năng suất, chất lượng, hiệu quả sản phẩm truyền thống của làng nghề, địa phương.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4" w:name="dieu_50"/>
      <w:r w:rsidRPr="00BB3F96">
        <w:rPr>
          <w:rFonts w:ascii="Times New Roman" w:eastAsia="Times New Roman" w:hAnsi="Times New Roman" w:cs="Times New Roman"/>
          <w:b/>
          <w:bCs/>
          <w:sz w:val="24"/>
          <w:szCs w:val="24"/>
          <w:lang w:val="vi-VN"/>
        </w:rPr>
        <w:t>Điều 50. Trách nhiệm của tổ chức, cá nhân trong hoạt động chuyển giao công nghệ cho vùng nông thôn, miền núi, hải đảo, địa bàn có điều kiện kinh tế - xã hội khó khăn, đặc biệt khó khăn</w:t>
      </w:r>
      <w:bookmarkEnd w:id="6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Chương trình, dự án phổ biến giống cây trồng, giống vật nuôi hoặc công nghệ nuôi trồng, bảo quản, chế biến sản phẩm nông nghiệp, lâm nghiệp, thủy sản</w:t>
      </w:r>
      <w:r w:rsidRPr="00BB3F96">
        <w:rPr>
          <w:rFonts w:ascii="Times New Roman" w:eastAsia="Times New Roman" w:hAnsi="Times New Roman" w:cs="Times New Roman"/>
          <w:sz w:val="24"/>
          <w:szCs w:val="24"/>
          <w:lang w:val="en-GB"/>
        </w:rPr>
        <w:t xml:space="preserve">, diêm nghiệp </w:t>
      </w:r>
      <w:r w:rsidRPr="00BB3F96">
        <w:rPr>
          <w:rFonts w:ascii="Times New Roman" w:eastAsia="Times New Roman" w:hAnsi="Times New Roman" w:cs="Times New Roman"/>
          <w:sz w:val="24"/>
          <w:szCs w:val="24"/>
          <w:lang w:val="vi-VN"/>
        </w:rPr>
        <w:t>phải có nội dung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cá nhân khi phổ biến, chuyển giao công nghệ nuôi trồng, bảo quản, chế biến sản phẩm nông nghiệp, lâm nghiệp, thủy sản, diêm nghiệp phải báo cáo cơ quan quản lý nhà nước về khoa học và công nghệ tại địa phương nơi thực hiện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Tổ chức, cá nhân cung cấp giống cây trồng, giống vật nuôi, chuyển giao công nghệ nuôi trồng, bảo quản, chế biến sản phẩm nông nghiệp, lâm nghiệp, thủy sản, diêm nghiệp có trách nhiệm hướng dẫn công nghệ nuôi trồng, bảo quản, chế biến cho người sử dụng và phải bồi thường thiệt hại phát sinh do việc cung cấp giống cây trồng, giống vật nuôi, chuyển giao công nghệ gây ra.</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Trách nhiệm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5" w:name="dieu_51"/>
      <w:r w:rsidRPr="00BB3F96">
        <w:rPr>
          <w:rFonts w:ascii="Times New Roman" w:eastAsia="Times New Roman" w:hAnsi="Times New Roman" w:cs="Times New Roman"/>
          <w:b/>
          <w:bCs/>
          <w:sz w:val="24"/>
          <w:szCs w:val="24"/>
          <w:lang w:val="vi-VN"/>
        </w:rPr>
        <w:t>Điều 51. Trách nhiệm của cơ quan quản lý nhà nước trong hoạt động chuyển giao công nghệ cho vùng nông thôn, miền núi, hải đảo, địa bàn có điều kiện kinh tế - xã hội khó khăn, đặc biệt khó khăn</w:t>
      </w:r>
      <w:bookmarkEnd w:id="65"/>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Cơ quan quản lý nhà nước về khoa học và công nghệ ở địa phương có trách nhiệm hướng dẫn, tạo điều kiện thuận lợi cho hoạt động phổ biến, chuyển giao giống cây trồng, giống vật nuôi hoặc công nghệ nuôi trồng, bảo quản, chế biến sản phẩm nông nghiệp, lâm nghiệp, thủy sản</w:t>
      </w:r>
      <w:r w:rsidRPr="00BB3F96">
        <w:rPr>
          <w:rFonts w:ascii="Times New Roman" w:eastAsia="Times New Roman" w:hAnsi="Times New Roman" w:cs="Times New Roman"/>
          <w:sz w:val="24"/>
          <w:szCs w:val="24"/>
          <w:lang w:val="en-GB"/>
        </w:rPr>
        <w:t>, diêm nghiệp</w:t>
      </w:r>
      <w:r w:rsidRPr="00BB3F96">
        <w:rPr>
          <w:rFonts w:ascii="Times New Roman" w:eastAsia="Times New Roman" w:hAnsi="Times New Roman" w:cs="Times New Roman"/>
          <w:sz w:val="24"/>
          <w:szCs w:val="24"/>
          <w:lang w:val="vi-VN"/>
        </w:rPr>
        <w:t>; thúc đẩy hoạt động chuyển giao công nghệ tại địa phương</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kiểm tra, phát hiện, ngăn </w:t>
      </w:r>
      <w:r w:rsidRPr="00BB3F96">
        <w:rPr>
          <w:rFonts w:ascii="Times New Roman" w:eastAsia="Times New Roman" w:hAnsi="Times New Roman" w:cs="Times New Roman"/>
          <w:sz w:val="24"/>
          <w:szCs w:val="24"/>
        </w:rPr>
        <w:t xml:space="preserve">chặn </w:t>
      </w:r>
      <w:r w:rsidRPr="00BB3F96">
        <w:rPr>
          <w:rFonts w:ascii="Times New Roman" w:eastAsia="Times New Roman" w:hAnsi="Times New Roman" w:cs="Times New Roman"/>
          <w:sz w:val="24"/>
          <w:szCs w:val="24"/>
          <w:lang w:val="vi-VN"/>
        </w:rPr>
        <w:t>kịp thời việc phổ biến, cung cấp giống cây trồng, giống vật nuôi</w:t>
      </w:r>
      <w:r w:rsidRPr="00BB3F96">
        <w:rPr>
          <w:rFonts w:ascii="Times New Roman" w:eastAsia="Times New Roman" w:hAnsi="Times New Roman" w:cs="Times New Roman"/>
          <w:sz w:val="24"/>
          <w:szCs w:val="24"/>
        </w:rPr>
        <w:t>,</w:t>
      </w:r>
      <w:r w:rsidRPr="00BB3F96">
        <w:rPr>
          <w:rFonts w:ascii="Times New Roman" w:eastAsia="Times New Roman" w:hAnsi="Times New Roman" w:cs="Times New Roman"/>
          <w:sz w:val="24"/>
          <w:szCs w:val="24"/>
          <w:lang w:val="vi-VN"/>
        </w:rPr>
        <w:t xml:space="preserve"> công nghệ gây thiệt hại cho người sử dụng.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Hằng năm, Bộ Khoa học và Công nghệ chủ trì, phối hợp với Bộ, cơ quan ngang Bộ, cơ quan thuộc Chính phủ có liên quan đánh giá hoạt động chuyển giao công nghệ ở vùng nông thôn, miền núi, hải đảo, địa bàn có điều kiện kinh tế - xã hội khó khăn, đặc biệt khó khăn.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6" w:name="dieu_52"/>
      <w:r w:rsidRPr="00BB3F96">
        <w:rPr>
          <w:rFonts w:ascii="Times New Roman" w:eastAsia="Times New Roman" w:hAnsi="Times New Roman" w:cs="Times New Roman"/>
          <w:b/>
          <w:bCs/>
          <w:sz w:val="24"/>
          <w:szCs w:val="24"/>
          <w:lang w:val="vi-VN"/>
        </w:rPr>
        <w:t>Điều 52. Chuyển giao công nghệ trong nông nghiệp</w:t>
      </w:r>
      <w:bookmarkEnd w:id="6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Khuyến khích chuyển giao tiến bộ kỹ thuật về giống, sản phẩm, quy trình sản xuất, giải pháp kỹ thuật, giải pháp quản lý trong nông nghiệp.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2. Chuyển giao công nghệ trong nông nghiệp được thực hiện theo hình thức quy định tại Luật này hoặc theo hình thức đặc thù bao gồm chương trình, kế hoạch khuyến nông; chương trình, kế hoạch chuyển giao công nghệ khác được cơ quan nhà nước có thẩm quyền phê duyệt.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Chuyển giao công nghệ trong nông nghiệp được thực hiện theo phương thức quy định tại Luật này hoặc theo phương thức đặc thù bao gồm đào tạo, tập huấn, bồi dưỡng, mô hình trình diễn, thông tin tuyên truyền.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Chính phủ quy định chi tiết hình thức, phương thức đặc thù quy định tại khoản 2 và khoản 3 Điều này; đối tượng nhận chuyển giao, đối tượng thực hiện chuyển giao theo hình thức, phương thức đặc thù theo quy định tại khoản 2 và khoản 3 Điều này; chính sách chuyển giao công nghệ trong nông nghiệp.</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Bộ trưởng Bộ Nông nghiệp và Phát triển nông thôn ban hành Danh mục tiến bộ kỹ thuật về giống, sản phẩm, quy trình sản xuất, giải pháp kỹ thuật, giải pháp quản lý khuyến khích chuyển giao trong nông nghiệp; tiêu chí, trình tự, thủ tục công nhận tiến bộ kỹ thuật.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7" w:name="chuong_5"/>
      <w:r w:rsidRPr="00BB3F96">
        <w:rPr>
          <w:rFonts w:ascii="Times New Roman" w:eastAsia="Times New Roman" w:hAnsi="Times New Roman" w:cs="Times New Roman"/>
          <w:b/>
          <w:bCs/>
          <w:sz w:val="24"/>
          <w:szCs w:val="24"/>
          <w:lang w:val="vi-VN"/>
        </w:rPr>
        <w:t>Chương V</w:t>
      </w:r>
      <w:bookmarkEnd w:id="67"/>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68" w:name="chuong_5_name"/>
      <w:r w:rsidRPr="00BB3F96">
        <w:rPr>
          <w:rFonts w:ascii="Times New Roman" w:eastAsia="Times New Roman" w:hAnsi="Times New Roman" w:cs="Times New Roman"/>
          <w:b/>
          <w:bCs/>
          <w:sz w:val="24"/>
          <w:szCs w:val="24"/>
          <w:lang w:val="vi-VN"/>
        </w:rPr>
        <w:t>QUẢN LÝ NHÀ NƯỚC VỀ CHUYỂN GIAO CÔNG NGHỆ</w:t>
      </w:r>
      <w:bookmarkEnd w:id="6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69" w:name="dieu_53"/>
      <w:r w:rsidRPr="00BB3F96">
        <w:rPr>
          <w:rFonts w:ascii="Times New Roman" w:eastAsia="Times New Roman" w:hAnsi="Times New Roman" w:cs="Times New Roman"/>
          <w:b/>
          <w:bCs/>
          <w:sz w:val="24"/>
          <w:szCs w:val="24"/>
          <w:lang w:val="vi-VN"/>
        </w:rPr>
        <w:t>Điều 53. Trách nhiệm của Chính phủ</w:t>
      </w:r>
      <w:bookmarkEnd w:id="69"/>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Thống nhất quản lý nhà nước về hoạt động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Chỉ đạo, ban hành và tổ chức thực hiện văn bản quy phạm pháp luật, chiến lược, kế hoạch, cơ chế, chính sách, biện pháp thúc đẩy hoạt động chuyển giao công nghệ, đổi mới công nghệ phù hợp với từng giai đoạn phát triển kinh tế - xã hội của đất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Phân công, phân cấp thực hiện chức năng quản lý nhà nước về hoạt động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Ban hành Danh mục công nghệ khuyến khích chuyển giao, Danh mục công nghệ hạn chế chuyển giao và Danh mục công nghệ cấm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0" w:name="dieu_54"/>
      <w:r w:rsidRPr="00BB3F96">
        <w:rPr>
          <w:rFonts w:ascii="Times New Roman" w:eastAsia="Times New Roman" w:hAnsi="Times New Roman" w:cs="Times New Roman"/>
          <w:b/>
          <w:bCs/>
          <w:sz w:val="24"/>
          <w:szCs w:val="24"/>
          <w:lang w:val="vi-VN"/>
        </w:rPr>
        <w:t>Điều 54. Trách nhiệm của Bộ Khoa học và Công nghệ</w:t>
      </w:r>
      <w:bookmarkEnd w:id="70"/>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w:t>
      </w:r>
      <w:proofErr w:type="gramStart"/>
      <w:r w:rsidRPr="00BB3F96">
        <w:rPr>
          <w:rFonts w:ascii="Times New Roman" w:eastAsia="Times New Roman" w:hAnsi="Times New Roman" w:cs="Times New Roman"/>
          <w:sz w:val="24"/>
          <w:szCs w:val="24"/>
        </w:rPr>
        <w:t xml:space="preserve">Là cơ quan đầu mối giúp </w:t>
      </w:r>
      <w:r w:rsidRPr="00BB3F96">
        <w:rPr>
          <w:rFonts w:ascii="Times New Roman" w:eastAsia="Times New Roman" w:hAnsi="Times New Roman" w:cs="Times New Roman"/>
          <w:sz w:val="24"/>
          <w:szCs w:val="24"/>
          <w:lang w:val="vi-VN"/>
        </w:rPr>
        <w:t xml:space="preserve">Chính phủ </w:t>
      </w:r>
      <w:r w:rsidRPr="00BB3F96">
        <w:rPr>
          <w:rFonts w:ascii="Times New Roman" w:eastAsia="Times New Roman" w:hAnsi="Times New Roman" w:cs="Times New Roman"/>
          <w:sz w:val="24"/>
          <w:szCs w:val="24"/>
        </w:rPr>
        <w:t xml:space="preserve">thống nhất </w:t>
      </w:r>
      <w:r w:rsidRPr="00BB3F96">
        <w:rPr>
          <w:rFonts w:ascii="Times New Roman" w:eastAsia="Times New Roman" w:hAnsi="Times New Roman" w:cs="Times New Roman"/>
          <w:sz w:val="24"/>
          <w:szCs w:val="24"/>
          <w:lang w:val="vi-VN"/>
        </w:rPr>
        <w:t>quản lý nhà nước về chuyển giao công nghệ.</w:t>
      </w:r>
      <w:proofErr w:type="gramEnd"/>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Chủ trì xây dựng</w:t>
      </w:r>
      <w:r w:rsidRPr="00BB3F96">
        <w:rPr>
          <w:rFonts w:ascii="Times New Roman" w:eastAsia="Times New Roman" w:hAnsi="Times New Roman" w:cs="Times New Roman"/>
          <w:sz w:val="24"/>
          <w:szCs w:val="24"/>
        </w:rPr>
        <w:t xml:space="preserve"> chương trình, </w:t>
      </w:r>
      <w:r w:rsidRPr="00BB3F96">
        <w:rPr>
          <w:rFonts w:ascii="Times New Roman" w:eastAsia="Times New Roman" w:hAnsi="Times New Roman" w:cs="Times New Roman"/>
          <w:sz w:val="24"/>
          <w:szCs w:val="24"/>
          <w:lang w:val="vi-VN"/>
        </w:rPr>
        <w:t xml:space="preserve">đề án, chính sách </w:t>
      </w:r>
      <w:r w:rsidRPr="00BB3F96">
        <w:rPr>
          <w:rFonts w:ascii="Times New Roman" w:eastAsia="Times New Roman" w:hAnsi="Times New Roman" w:cs="Times New Roman"/>
          <w:sz w:val="24"/>
          <w:szCs w:val="24"/>
        </w:rPr>
        <w:t xml:space="preserve">về </w:t>
      </w:r>
      <w:r w:rsidRPr="00BB3F96">
        <w:rPr>
          <w:rFonts w:ascii="Times New Roman" w:eastAsia="Times New Roman" w:hAnsi="Times New Roman" w:cs="Times New Roman"/>
          <w:sz w:val="24"/>
          <w:szCs w:val="24"/>
          <w:lang w:val="vi-VN"/>
        </w:rPr>
        <w:t>nhập khẩu công nghệ, phát triển thị trường khoa học và công nghệ, thúc đẩy hoạt động chuyển giao, ứng dụng</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 xml:space="preserve">đổi mới công nghệ </w:t>
      </w:r>
      <w:r w:rsidRPr="00BB3F96">
        <w:rPr>
          <w:rFonts w:ascii="Times New Roman" w:eastAsia="Times New Roman" w:hAnsi="Times New Roman" w:cs="Times New Roman"/>
          <w:sz w:val="24"/>
          <w:szCs w:val="24"/>
        </w:rPr>
        <w:t>trình Thủ tướng Chính phủ quyết định</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Xây dựng Danh mục công nghệ khuyến khích chuyển giao, Danh mục công nghệ hạn chế chuyển giao, Danh mục công nghệ cấm chuyển giao trình Chính phủ ban hành.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4. Cấp, thu hồi Giấy phép chuyển giao công nghệ đối với công nghệ thuộc Danh mục công nghệ hạn chế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Thẩm định, có ý kiến, kiểm tra, giám sát về công nghệ của dự án đầu tư theo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Hướng dẫn việc đánh giá trình độ công nghệ, năng lực công nghệ trong các ngành, lĩnh vực theo nhu cầu phát triển kinh tế - xã hội và hội nhập kinh tế quốc tế của từng thời kỳ.</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Tổ chức đánh giá, lựa chọn, công bố công nghệ tạo ra từ kết quả nghiên cứu khoa học và phát triển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8. Tổ chức đào tạo, tập huấn, nâng cao trình độ, nghiệp vụ trong hoạt động chuyển giao, thương mại hóa kết quả nghiên cứu khoa học và phát triển công nghệ, ứng dụng và đổi mới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9. Tổ chức thực hiện công tác thống kê về chuyển giao công nghệ, ứng dụng và đổi mới công nghệ theo quy định của pháp luật, xây dựng cơ sở dữ liệu về công nghệ.</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10. Thanh tra, kiểm tra, giải quyết khiếu nại, tố cáo, xử lý vi phạm pháp luật về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11. Hợp tác quốc tế về hoạt động chuyển giao công nghệ theo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12. Tổ chức tuyên truyền, phổ biến, giáo dục pháp luật về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13. Lập báo cáo Chính phủ về hoạt động chuyển giao công nghệ và định kỳ 05 năm lập báo cáo về đổi mới công nghệ trên cả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14. Thực hiện nhiệm vụ khác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1" w:name="dieu_55"/>
      <w:r w:rsidRPr="00BB3F96">
        <w:rPr>
          <w:rFonts w:ascii="Times New Roman" w:eastAsia="Times New Roman" w:hAnsi="Times New Roman" w:cs="Times New Roman"/>
          <w:b/>
          <w:bCs/>
          <w:sz w:val="24"/>
          <w:szCs w:val="24"/>
          <w:lang w:val="vi-VN"/>
        </w:rPr>
        <w:t>Điều 55. Trách nhiệm của các Bộ, cơ quan ngang Bộ</w:t>
      </w:r>
      <w:bookmarkEnd w:id="71"/>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1. Bộ, cơ quan ngang Bộ trong </w:t>
      </w:r>
      <w:r w:rsidRPr="00BB3F96">
        <w:rPr>
          <w:rFonts w:ascii="Times New Roman" w:eastAsia="Times New Roman" w:hAnsi="Times New Roman" w:cs="Times New Roman"/>
          <w:sz w:val="24"/>
          <w:szCs w:val="24"/>
        </w:rPr>
        <w:t xml:space="preserve">lĩnh vực quản lý theo thẩm quyền </w:t>
      </w:r>
      <w:r w:rsidRPr="00BB3F96">
        <w:rPr>
          <w:rFonts w:ascii="Times New Roman" w:eastAsia="Times New Roman" w:hAnsi="Times New Roman" w:cs="Times New Roman"/>
          <w:sz w:val="24"/>
          <w:szCs w:val="24"/>
          <w:lang w:val="vi-VN"/>
        </w:rPr>
        <w:t>có trách nhiệm phối hợp với Bộ Khoa học và Công nghệ trong việc thực hiện quản lý nhà nước về hoạt động chuyển giao công nghệ</w:t>
      </w:r>
      <w:r w:rsidRPr="00BB3F96">
        <w:rPr>
          <w:rFonts w:ascii="Times New Roman" w:eastAsia="Times New Roman" w:hAnsi="Times New Roman" w:cs="Times New Roman"/>
          <w:sz w:val="24"/>
          <w:szCs w:val="24"/>
        </w:rPr>
        <w:t xml:space="preserve"> như sau</w:t>
      </w:r>
      <w:r w:rsidRPr="00BB3F96">
        <w:rPr>
          <w:rFonts w:ascii="Times New Roman" w:eastAsia="Times New Roman" w:hAnsi="Times New Roman" w:cs="Times New Roman"/>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a) Đề xuất công nghệ để xây dựng Danh mục công nghệ khuyến khích chuyển giao, Danh mục công nghệ hạn chế chuyển giao, Danh mục công nghệ cấm chuyển giao;</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b) Xây dựng kế hoạch, đề án, chương trình, biện pháp, cơ chế, chính sách thúc đẩy hoạt động chuyển giao, ứng dụng, đổi mới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 Kiểm tra, giám sát công nghệ, chất lượng sản phẩm, hàng hóa, dịch vụ tạo ra từ việc chuyển giao, ứng dụng, đổi mới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2. Tổ chức đánh giá, lựa chọn, công bố công nghệ tạo ra từ kết quả nghiên cứu khoa học và phát triển công nghệ và tạo điều kiện thuận lợi cho doanh nghiệp tiếp nhận chuyển giao công nghệ đó trong lĩnh vực quản lý theo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Tạo điều kiện cho hoạt động chuyển giao công nghệ, đặc biệt là công nghệ được khuyến khích chuyển giao và việc chuyển giao công nghệ ở các địa bàn được khuyến khích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Tổ chức thẩm định, có ý kiến, kiểm tra, giám sát về công nghệ của dự án đầu tư và chuyển giao công nghệ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Hợp tác quốc tế về hoạt động chuyển giao công nghệ theo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6. Hằng năm, thống kê về tình hình </w:t>
      </w:r>
      <w:r w:rsidRPr="00BB3F96">
        <w:rPr>
          <w:rFonts w:ascii="Times New Roman" w:eastAsia="Times New Roman" w:hAnsi="Times New Roman" w:cs="Times New Roman"/>
          <w:color w:val="000000"/>
          <w:sz w:val="24"/>
          <w:szCs w:val="24"/>
          <w:lang w:val="vi-VN"/>
        </w:rPr>
        <w:t>chuyển giao, ứng dụng, đổi mới công nghệ</w:t>
      </w:r>
      <w:r w:rsidRPr="00BB3F96">
        <w:rPr>
          <w:rFonts w:ascii="Times New Roman" w:eastAsia="Times New Roman" w:hAnsi="Times New Roman" w:cs="Times New Roman"/>
          <w:sz w:val="24"/>
          <w:szCs w:val="24"/>
          <w:lang w:val="vi-VN"/>
        </w:rPr>
        <w:t xml:space="preserve"> và gửi Bộ Khoa học và Công nghệ</w:t>
      </w:r>
      <w:r w:rsidRPr="00BB3F96">
        <w:rPr>
          <w:rFonts w:ascii="Times New Roman" w:eastAsia="Times New Roman" w:hAnsi="Times New Roman" w:cs="Times New Roman"/>
          <w:color w:val="000000"/>
          <w:sz w:val="24"/>
          <w:szCs w:val="24"/>
          <w:lang w:val="vi-VN"/>
        </w:rPr>
        <w: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2" w:name="dieu_56"/>
      <w:r w:rsidRPr="00BB3F96">
        <w:rPr>
          <w:rFonts w:ascii="Times New Roman" w:eastAsia="Times New Roman" w:hAnsi="Times New Roman" w:cs="Times New Roman"/>
          <w:b/>
          <w:bCs/>
          <w:sz w:val="24"/>
          <w:szCs w:val="24"/>
          <w:lang w:val="vi-VN"/>
        </w:rPr>
        <w:t>Điều 56. Trách nhiệm của Ủy ban nhân dân cấp tỉnh</w:t>
      </w:r>
      <w:bookmarkEnd w:id="72"/>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 xml:space="preserve">Trong phạm vi </w:t>
      </w:r>
      <w:r w:rsidRPr="00BB3F96">
        <w:rPr>
          <w:rFonts w:ascii="Times New Roman" w:eastAsia="Times New Roman" w:hAnsi="Times New Roman" w:cs="Times New Roman"/>
          <w:sz w:val="24"/>
          <w:szCs w:val="24"/>
        </w:rPr>
        <w:t xml:space="preserve">chức năng, </w:t>
      </w:r>
      <w:r w:rsidRPr="00BB3F96">
        <w:rPr>
          <w:rFonts w:ascii="Times New Roman" w:eastAsia="Times New Roman" w:hAnsi="Times New Roman" w:cs="Times New Roman"/>
          <w:sz w:val="24"/>
          <w:szCs w:val="24"/>
          <w:lang w:val="vi-VN"/>
        </w:rPr>
        <w:t xml:space="preserve">quyền hạn của mình, </w:t>
      </w:r>
      <w:r w:rsidRPr="00BB3F96">
        <w:rPr>
          <w:rFonts w:ascii="Times New Roman" w:eastAsia="Times New Roman" w:hAnsi="Times New Roman" w:cs="Times New Roman"/>
          <w:sz w:val="24"/>
          <w:szCs w:val="24"/>
        </w:rPr>
        <w:t xml:space="preserve">Ủy </w:t>
      </w:r>
      <w:r w:rsidRPr="00BB3F96">
        <w:rPr>
          <w:rFonts w:ascii="Times New Roman" w:eastAsia="Times New Roman" w:hAnsi="Times New Roman" w:cs="Times New Roman"/>
          <w:sz w:val="24"/>
          <w:szCs w:val="24"/>
          <w:lang w:val="vi-VN"/>
        </w:rPr>
        <w:t>ban nhân dân cấp tỉnh thực hiện quản lý nhà nước về hoạt động chuyển giao công nghệ có trách nhiệm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1. Ban hành theo thẩm quyền hoặc trình cấp có thẩm quyền ban hành, tổ chức thực hiện văn bản quy phạm pháp luật, cơ chế, chính sách, chiến lược, đề án, chương trình, kế hoạch về chuyển giao, ứng dụng, đổi mới công nghệ tại địa phương;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Tổ chức thẩm định, có ý kiến về công nghệ của dự án đầu tư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Tạo điều kiện cho tổ chức, cá nhân trong hoạt động chuyển giao, ứng dụng, đổi mới công nghệ tại địa phương;</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4. Ngăn chặn kịp thời việc chuyển giao giống cây trồng, giống vật nuôi chưa được công nhận tiến bộ kỹ thuật; vật tư nông nghiệp chưa được phép sản xuất, kinh doanh, sử dụng, lưu hành theo quy định của pháp luật;</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5. Tổ chức kiểm tra, đánh giá hoạt động chuyển giao công nghệ tại địa phương; xây dựng và quản lý hệ thống cơ sở dữ liệu, thông tin, thống kê về chuyển giao, ứng dụng, đổi mới công nghệ; báo cáo số liệu thống kê chuyển giao, ứng dụng, đổi mới công nghệ cho cơ quan quản lý nhà nước về khoa học và công nghệ có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6. Tuyên truyền, phổ biến, giáo dục và hướng dẫn thực hiện pháp luật về chuyển giao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7. Thanh tra, kiểm tra, giải quyết khiếu nại, tố cáo, xử lý vi phạm pháp luật về chuyển giao công nghệ theo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3" w:name="dieu_57"/>
      <w:r w:rsidRPr="00BB3F96">
        <w:rPr>
          <w:rFonts w:ascii="Times New Roman" w:eastAsia="Times New Roman" w:hAnsi="Times New Roman" w:cs="Times New Roman"/>
          <w:b/>
          <w:bCs/>
          <w:sz w:val="24"/>
          <w:szCs w:val="24"/>
          <w:lang w:val="vi-VN"/>
        </w:rPr>
        <w:t>Điều 57. Thống kê chuyển giao, ứng dụng, đổi mới công nghệ</w:t>
      </w:r>
      <w:bookmarkEnd w:id="73"/>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Việc thống kê chuyển giao</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ứng dụng</w:t>
      </w:r>
      <w:r w:rsidRPr="00BB3F96">
        <w:rPr>
          <w:rFonts w:ascii="Times New Roman" w:eastAsia="Times New Roman" w:hAnsi="Times New Roman" w:cs="Times New Roman"/>
          <w:sz w:val="24"/>
          <w:szCs w:val="24"/>
        </w:rPr>
        <w:t xml:space="preserve">, </w:t>
      </w:r>
      <w:r w:rsidRPr="00BB3F96">
        <w:rPr>
          <w:rFonts w:ascii="Times New Roman" w:eastAsia="Times New Roman" w:hAnsi="Times New Roman" w:cs="Times New Roman"/>
          <w:sz w:val="24"/>
          <w:szCs w:val="24"/>
          <w:lang w:val="vi-VN"/>
        </w:rPr>
        <w:t>đổi mới</w:t>
      </w:r>
      <w:r w:rsidRPr="00BB3F96">
        <w:rPr>
          <w:rFonts w:ascii="Times New Roman" w:eastAsia="Times New Roman" w:hAnsi="Times New Roman" w:cs="Times New Roman"/>
          <w:color w:val="000000"/>
          <w:sz w:val="24"/>
          <w:szCs w:val="24"/>
          <w:lang w:val="vi-VN"/>
        </w:rPr>
        <w:t xml:space="preserve"> công nghệ</w:t>
      </w:r>
      <w:r w:rsidRPr="00BB3F96">
        <w:rPr>
          <w:rFonts w:ascii="Times New Roman" w:eastAsia="Times New Roman" w:hAnsi="Times New Roman" w:cs="Times New Roman"/>
          <w:sz w:val="24"/>
          <w:szCs w:val="24"/>
          <w:lang w:val="vi-VN"/>
        </w:rPr>
        <w:t xml:space="preserve"> được thực hiện theo quy định của pháp luật về thống kê và các quy định sau đây: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1. Thống kê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 là một nội dung trong báo cáo thống kê hàng năm của cơ quan quản lý nhà nước về khoa học và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Hằng năm, Bộ Khoa học và Công nghệ chủ trì, phối hợp với Bộ, cơ quan ngang Bộ thống kê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 trong phạm vi cả nước;</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2. Bộ Khoa học và Công nghệ phối hợp với cơ quan thống kê trung ương trực thuộc Bộ Kế hoạch và Đầu tư xây dựng hệ thống chỉ tiêu thống kê và tổ chức thu thập thông tin thống kê về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 của doanh nghiệp; phối hợp với cơ quan quản lý thuế và hải quan ở trung ương trực thuộc Bộ Tài chính thực hiện việc kết nối và chia sẻ dữ liệu thống kê về </w:t>
      </w:r>
      <w:r w:rsidRPr="00BB3F96">
        <w:rPr>
          <w:rFonts w:ascii="Times New Roman" w:eastAsia="Times New Roman" w:hAnsi="Times New Roman" w:cs="Times New Roman"/>
          <w:sz w:val="24"/>
          <w:szCs w:val="24"/>
          <w:lang w:val="vi-VN"/>
        </w:rPr>
        <w:t xml:space="preserve">chuyển giao, ứng dụng, đổi mới </w:t>
      </w:r>
      <w:r w:rsidRPr="00BB3F96">
        <w:rPr>
          <w:rFonts w:ascii="Times New Roman" w:eastAsia="Times New Roman" w:hAnsi="Times New Roman" w:cs="Times New Roman"/>
          <w:color w:val="000000"/>
          <w:sz w:val="24"/>
          <w:szCs w:val="24"/>
          <w:lang w:val="vi-VN"/>
        </w:rPr>
        <w:t>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3. Ủy ban nhân dân cấp tỉnh có trách nhiệm thực hiện thống kê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 thuộc địa bàn quản lý;</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4. Tổ chức, cá nhân được yêu cầu cung cấp thông tin về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 có trách nhiệm cung cấp thông tin trung thực, chính xác, đầy đủ và đúng thời hạn theo yêu cầu của cơ quan thực hiện thống kê;</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color w:val="000000"/>
          <w:sz w:val="24"/>
          <w:szCs w:val="24"/>
          <w:lang w:val="vi-VN"/>
        </w:rPr>
        <w:t xml:space="preserve">5. Bộ Khoa học và Công nghệ quy định cụ thể việc triển khai thu thập số liệu thống kê về </w:t>
      </w:r>
      <w:r w:rsidRPr="00BB3F96">
        <w:rPr>
          <w:rFonts w:ascii="Times New Roman" w:eastAsia="Times New Roman" w:hAnsi="Times New Roman" w:cs="Times New Roman"/>
          <w:sz w:val="24"/>
          <w:szCs w:val="24"/>
          <w:lang w:val="vi-VN"/>
        </w:rPr>
        <w:t>chuyển giao, ứng dụng, đổi mới</w:t>
      </w:r>
      <w:r w:rsidRPr="00BB3F96">
        <w:rPr>
          <w:rFonts w:ascii="Times New Roman" w:eastAsia="Times New Roman" w:hAnsi="Times New Roman" w:cs="Times New Roman"/>
          <w:color w:val="000000"/>
          <w:sz w:val="24"/>
          <w:szCs w:val="24"/>
          <w:lang w:val="vi-VN"/>
        </w:rPr>
        <w:t xml:space="preserve"> công nghệ.</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4" w:name="dieu_58"/>
      <w:r w:rsidRPr="00BB3F96">
        <w:rPr>
          <w:rFonts w:ascii="Times New Roman" w:eastAsia="Times New Roman" w:hAnsi="Times New Roman" w:cs="Times New Roman"/>
          <w:b/>
          <w:bCs/>
          <w:sz w:val="24"/>
          <w:szCs w:val="24"/>
          <w:lang w:val="vi-VN"/>
        </w:rPr>
        <w:t>Điều 58. Trách nhiệm của cơ quan đại diện ngoại giao Việt Nam ở nước ngoài đối với hoạt động chuyển giao công nghệ</w:t>
      </w:r>
      <w:bookmarkEnd w:id="74"/>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Cơ quan đại diện ngoại giao Việt Nam ở nước ngoài có trách nhiệm tìm kiếm công nghệ, hỗ trợ, thúc đẩy hoạt động chuyển giao công nghệ, tạo điều kiện thuận lợi cho tổ chức, cá nhân thực hiện hoạt động xúc tiến chuyển giao công nghệ từ nước ngoài vào Việt Nam và từ Việt Nam ra nước ngoài.</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5" w:name="chuong_6"/>
      <w:r w:rsidRPr="00BB3F96">
        <w:rPr>
          <w:rFonts w:ascii="Times New Roman" w:eastAsia="Times New Roman" w:hAnsi="Times New Roman" w:cs="Times New Roman"/>
          <w:b/>
          <w:bCs/>
          <w:sz w:val="24"/>
          <w:szCs w:val="24"/>
          <w:lang w:val="vi-VN"/>
        </w:rPr>
        <w:t>Chương VI</w:t>
      </w:r>
      <w:bookmarkEnd w:id="75"/>
    </w:p>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bookmarkStart w:id="76" w:name="chuong_6_name"/>
      <w:r w:rsidRPr="00BB3F96">
        <w:rPr>
          <w:rFonts w:ascii="Times New Roman" w:eastAsia="Times New Roman" w:hAnsi="Times New Roman" w:cs="Times New Roman"/>
          <w:b/>
          <w:bCs/>
          <w:sz w:val="24"/>
          <w:szCs w:val="24"/>
          <w:lang w:val="vi-VN"/>
        </w:rPr>
        <w:t>ĐIỀU KHOẢN THI HÀNH</w:t>
      </w:r>
      <w:bookmarkEnd w:id="76"/>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7" w:name="dieu_59"/>
      <w:r w:rsidRPr="00BB3F96">
        <w:rPr>
          <w:rFonts w:ascii="Times New Roman" w:eastAsia="Times New Roman" w:hAnsi="Times New Roman" w:cs="Times New Roman"/>
          <w:b/>
          <w:bCs/>
          <w:sz w:val="24"/>
          <w:szCs w:val="24"/>
          <w:lang w:val="vi-VN"/>
        </w:rPr>
        <w:t>Điều 59. Hiệu lực thi hành</w:t>
      </w:r>
      <w:bookmarkEnd w:id="77"/>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 xml:space="preserve">1. </w:t>
      </w:r>
      <w:r w:rsidRPr="00BB3F96">
        <w:rPr>
          <w:rFonts w:ascii="Times New Roman" w:eastAsia="Times New Roman" w:hAnsi="Times New Roman" w:cs="Times New Roman"/>
          <w:sz w:val="24"/>
          <w:szCs w:val="24"/>
          <w:lang w:val="vi-VN"/>
        </w:rPr>
        <w:t>Luật này có hiệu lực thi hành từ ngày 01 tháng 7 năm 2018.</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Luật Chuyển giao công nghệ số 80/2006/QH11 hết hiệu lực kể từ ngày Luật này có hiệu lực thi hành.</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bookmarkStart w:id="78" w:name="dieu_60"/>
      <w:r w:rsidRPr="00BB3F96">
        <w:rPr>
          <w:rFonts w:ascii="Times New Roman" w:eastAsia="Times New Roman" w:hAnsi="Times New Roman" w:cs="Times New Roman"/>
          <w:b/>
          <w:bCs/>
          <w:sz w:val="24"/>
          <w:szCs w:val="24"/>
          <w:lang w:val="vi-VN"/>
        </w:rPr>
        <w:t>Điều 60. Quy định chuyển tiếp</w:t>
      </w:r>
      <w:bookmarkEnd w:id="78"/>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lastRenderedPageBreak/>
        <w:t>1. Thỏa thuận chuyển giao công nghệ được các bên ký kết trước ngày Luật này có hiệu lực, trường hợp có nhu cầu gia hạn thỏa thuận đó sau ngày Luật này có hiệu lực thì thực hiện thủ tục đăng ký, gia hạn theo quy định của Luật này.</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2. Hồ sơ đề nghị đăng ký hợp đồng chuyển giao công nghệ được thụ lý trước ngày Luật này có hiệu lực mà chưa được giải quyết thì áp dụng theo quy định của Luật Chuyển giao công nghệ số 80/2006/QH11.</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lang w:val="vi-VN"/>
        </w:rPr>
        <w:t>3. Tổ chức thực hiện dịch vụ đánh giá, thẩm định giá, giám định công nghệ được thành lập và hoạt động trước ngày Luật này có hiệu lực, trong thời hạn 12 tháng kể từ ngày Luật này có hiệu lực, phải tiến hành đăng ký đủ điều kiện hoạt động tại cơ quan quản lý nhà nước có thẩm quyền.</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i/>
          <w:iCs/>
          <w:sz w:val="24"/>
          <w:szCs w:val="24"/>
          <w:lang w:val="vi-VN"/>
        </w:rPr>
        <w:t>Luật này được Quốc hội nước Cộng hòa xã hội chủ nghĩa Việt Nam khóa XIV, kỳ họp thứ 3 thông qua ngày 19 tháng 6 năm 2017.</w:t>
      </w:r>
    </w:p>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firstRow="1" w:lastRow="0" w:firstColumn="1" w:lastColumn="0" w:noHBand="0" w:noVBand="1"/>
      </w:tblPr>
      <w:tblGrid>
        <w:gridCol w:w="4068"/>
        <w:gridCol w:w="4788"/>
      </w:tblGrid>
      <w:tr w:rsidR="00BB3F96" w:rsidRPr="00BB3F96" w:rsidTr="00BB3F96">
        <w:trPr>
          <w:tblCellSpacing w:w="0" w:type="dxa"/>
        </w:trPr>
        <w:tc>
          <w:tcPr>
            <w:tcW w:w="4068" w:type="dxa"/>
            <w:tcMar>
              <w:top w:w="0" w:type="dxa"/>
              <w:left w:w="108" w:type="dxa"/>
              <w:bottom w:w="0" w:type="dxa"/>
              <w:right w:w="108" w:type="dxa"/>
            </w:tcMar>
            <w:hideMark/>
          </w:tcPr>
          <w:p w:rsidR="00BB3F96" w:rsidRPr="00BB3F96" w:rsidRDefault="00BB3F96" w:rsidP="00BB3F96">
            <w:pPr>
              <w:spacing w:before="100" w:beforeAutospacing="1" w:after="120" w:line="240" w:lineRule="auto"/>
              <w:rPr>
                <w:rFonts w:ascii="Times New Roman" w:eastAsia="Times New Roman" w:hAnsi="Times New Roman" w:cs="Times New Roman"/>
                <w:sz w:val="24"/>
                <w:szCs w:val="24"/>
              </w:rPr>
            </w:pPr>
            <w:r w:rsidRPr="00BB3F96">
              <w:rPr>
                <w:rFonts w:ascii="Times New Roman" w:eastAsia="Times New Roman" w:hAnsi="Times New Roman" w:cs="Times New Roman"/>
                <w:b/>
                <w:bCs/>
                <w:sz w:val="24"/>
                <w:szCs w:val="24"/>
                <w:lang w:val="vi-VN"/>
              </w:rPr>
              <w:t> </w:t>
            </w:r>
          </w:p>
        </w:tc>
        <w:tc>
          <w:tcPr>
            <w:tcW w:w="4788" w:type="dxa"/>
            <w:tcMar>
              <w:top w:w="0" w:type="dxa"/>
              <w:left w:w="108" w:type="dxa"/>
              <w:bottom w:w="0" w:type="dxa"/>
              <w:right w:w="108" w:type="dxa"/>
            </w:tcMar>
            <w:hideMark/>
          </w:tcPr>
          <w:p w:rsidR="00BB3F96" w:rsidRPr="00BB3F96" w:rsidRDefault="00BB3F96" w:rsidP="00BB3F96">
            <w:pPr>
              <w:spacing w:before="100" w:beforeAutospacing="1" w:after="120" w:line="240" w:lineRule="auto"/>
              <w:jc w:val="center"/>
              <w:rPr>
                <w:rFonts w:ascii="Times New Roman" w:eastAsia="Times New Roman" w:hAnsi="Times New Roman" w:cs="Times New Roman"/>
                <w:sz w:val="24"/>
                <w:szCs w:val="24"/>
              </w:rPr>
            </w:pPr>
            <w:r w:rsidRPr="00BB3F96">
              <w:rPr>
                <w:rFonts w:ascii="Times New Roman" w:eastAsia="Times New Roman" w:hAnsi="Times New Roman" w:cs="Times New Roman"/>
                <w:b/>
                <w:bCs/>
                <w:color w:val="000000"/>
                <w:sz w:val="24"/>
                <w:szCs w:val="24"/>
                <w:lang w:val="vi-VN"/>
              </w:rPr>
              <w:t>CHỦ TỊCH QUỐC HỘI</w:t>
            </w:r>
            <w:r w:rsidRPr="00BB3F96">
              <w:rPr>
                <w:rFonts w:ascii="Times New Roman" w:eastAsia="Times New Roman" w:hAnsi="Times New Roman" w:cs="Times New Roman"/>
                <w:b/>
                <w:bCs/>
                <w:color w:val="000000"/>
                <w:sz w:val="24"/>
                <w:szCs w:val="24"/>
                <w:lang w:val="vi-VN"/>
              </w:rPr>
              <w:br/>
            </w:r>
            <w:r w:rsidRPr="00BB3F96">
              <w:rPr>
                <w:rFonts w:ascii="Times New Roman" w:eastAsia="Times New Roman" w:hAnsi="Times New Roman" w:cs="Times New Roman"/>
                <w:b/>
                <w:bCs/>
                <w:color w:val="000000"/>
                <w:sz w:val="24"/>
                <w:szCs w:val="24"/>
                <w:lang w:val="vi-VN"/>
              </w:rPr>
              <w:br/>
            </w:r>
            <w:r w:rsidRPr="00BB3F96">
              <w:rPr>
                <w:rFonts w:ascii="Times New Roman" w:eastAsia="Times New Roman" w:hAnsi="Times New Roman" w:cs="Times New Roman"/>
                <w:b/>
                <w:bCs/>
                <w:color w:val="000000"/>
                <w:sz w:val="24"/>
                <w:szCs w:val="24"/>
                <w:lang w:val="vi-VN"/>
              </w:rPr>
              <w:br/>
            </w:r>
            <w:r w:rsidRPr="00BB3F96">
              <w:rPr>
                <w:rFonts w:ascii="Times New Roman" w:eastAsia="Times New Roman" w:hAnsi="Times New Roman" w:cs="Times New Roman"/>
                <w:b/>
                <w:bCs/>
                <w:color w:val="000000"/>
                <w:sz w:val="24"/>
                <w:szCs w:val="24"/>
              </w:rPr>
              <w:br/>
            </w:r>
            <w:r w:rsidRPr="00BB3F96">
              <w:rPr>
                <w:rFonts w:ascii="Times New Roman" w:eastAsia="Times New Roman" w:hAnsi="Times New Roman" w:cs="Times New Roman"/>
                <w:b/>
                <w:bCs/>
                <w:color w:val="000000"/>
                <w:sz w:val="24"/>
                <w:szCs w:val="24"/>
              </w:rPr>
              <w:br/>
            </w:r>
            <w:r w:rsidRPr="00BB3F96">
              <w:rPr>
                <w:rFonts w:ascii="Times New Roman" w:eastAsia="Times New Roman" w:hAnsi="Times New Roman" w:cs="Times New Roman"/>
                <w:b/>
                <w:bCs/>
                <w:color w:val="000000"/>
                <w:sz w:val="24"/>
                <w:szCs w:val="24"/>
                <w:lang w:val="vi-VN"/>
              </w:rPr>
              <w:t>Nguyễn Thị Kim Ngân</w:t>
            </w:r>
          </w:p>
        </w:tc>
      </w:tr>
    </w:tbl>
    <w:p w:rsidR="00856EB1" w:rsidRDefault="00856EB1"/>
    <w:sectPr w:rsidR="00856E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44591"/>
    <w:multiLevelType w:val="hybridMultilevel"/>
    <w:tmpl w:val="27C4F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47"/>
    <w:rsid w:val="001454CB"/>
    <w:rsid w:val="00235A15"/>
    <w:rsid w:val="005A7037"/>
    <w:rsid w:val="00626D57"/>
    <w:rsid w:val="00666994"/>
    <w:rsid w:val="00715D57"/>
    <w:rsid w:val="00856EB1"/>
    <w:rsid w:val="00924B47"/>
    <w:rsid w:val="00962DC0"/>
    <w:rsid w:val="00AC2905"/>
    <w:rsid w:val="00AE284B"/>
    <w:rsid w:val="00B01B04"/>
    <w:rsid w:val="00B172A7"/>
    <w:rsid w:val="00BB3F96"/>
    <w:rsid w:val="00D06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6E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56E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3F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56E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56EB1"/>
    <w:rPr>
      <w:rFonts w:ascii="Times New Roman" w:eastAsia="Times New Roman" w:hAnsi="Times New Roman" w:cs="Times New Roman"/>
      <w:b/>
      <w:bCs/>
      <w:sz w:val="36"/>
      <w:szCs w:val="36"/>
    </w:rPr>
  </w:style>
  <w:style w:type="paragraph" w:customStyle="1" w:styleId="normal0">
    <w:name w:val="normal"/>
    <w:basedOn w:val="Normal"/>
    <w:rsid w:val="00856E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856EB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6EB1"/>
    <w:rPr>
      <w:i/>
      <w:iCs/>
    </w:rPr>
  </w:style>
  <w:style w:type="paragraph" w:styleId="BalloonText">
    <w:name w:val="Balloon Text"/>
    <w:basedOn w:val="Normal"/>
    <w:link w:val="BalloonTextChar"/>
    <w:uiPriority w:val="99"/>
    <w:semiHidden/>
    <w:unhideWhenUsed/>
    <w:rsid w:val="00856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B1"/>
    <w:rPr>
      <w:rFonts w:ascii="Tahoma" w:hAnsi="Tahoma" w:cs="Tahoma"/>
      <w:sz w:val="16"/>
      <w:szCs w:val="16"/>
    </w:rPr>
  </w:style>
  <w:style w:type="paragraph" w:styleId="ListParagraph">
    <w:name w:val="List Paragraph"/>
    <w:basedOn w:val="Normal"/>
    <w:uiPriority w:val="34"/>
    <w:qFormat/>
    <w:rsid w:val="00235A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6E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56E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3F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56E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56EB1"/>
    <w:rPr>
      <w:rFonts w:ascii="Times New Roman" w:eastAsia="Times New Roman" w:hAnsi="Times New Roman" w:cs="Times New Roman"/>
      <w:b/>
      <w:bCs/>
      <w:sz w:val="36"/>
      <w:szCs w:val="36"/>
    </w:rPr>
  </w:style>
  <w:style w:type="paragraph" w:customStyle="1" w:styleId="normal0">
    <w:name w:val="normal"/>
    <w:basedOn w:val="Normal"/>
    <w:rsid w:val="00856E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856EB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6EB1"/>
    <w:rPr>
      <w:i/>
      <w:iCs/>
    </w:rPr>
  </w:style>
  <w:style w:type="paragraph" w:styleId="BalloonText">
    <w:name w:val="Balloon Text"/>
    <w:basedOn w:val="Normal"/>
    <w:link w:val="BalloonTextChar"/>
    <w:uiPriority w:val="99"/>
    <w:semiHidden/>
    <w:unhideWhenUsed/>
    <w:rsid w:val="00856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B1"/>
    <w:rPr>
      <w:rFonts w:ascii="Tahoma" w:hAnsi="Tahoma" w:cs="Tahoma"/>
      <w:sz w:val="16"/>
      <w:szCs w:val="16"/>
    </w:rPr>
  </w:style>
  <w:style w:type="paragraph" w:styleId="ListParagraph">
    <w:name w:val="List Paragraph"/>
    <w:basedOn w:val="Normal"/>
    <w:uiPriority w:val="34"/>
    <w:qFormat/>
    <w:rsid w:val="00235A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276476">
      <w:bodyDiv w:val="1"/>
      <w:marLeft w:val="0"/>
      <w:marRight w:val="0"/>
      <w:marTop w:val="0"/>
      <w:marBottom w:val="0"/>
      <w:divBdr>
        <w:top w:val="none" w:sz="0" w:space="0" w:color="auto"/>
        <w:left w:val="none" w:sz="0" w:space="0" w:color="auto"/>
        <w:bottom w:val="none" w:sz="0" w:space="0" w:color="auto"/>
        <w:right w:val="none" w:sz="0" w:space="0" w:color="auto"/>
      </w:divBdr>
      <w:divsChild>
        <w:div w:id="1122963237">
          <w:marLeft w:val="0"/>
          <w:marRight w:val="0"/>
          <w:marTop w:val="0"/>
          <w:marBottom w:val="0"/>
          <w:divBdr>
            <w:top w:val="none" w:sz="0" w:space="0" w:color="auto"/>
            <w:left w:val="none" w:sz="0" w:space="0" w:color="auto"/>
            <w:bottom w:val="none" w:sz="0" w:space="0" w:color="auto"/>
            <w:right w:val="none" w:sz="0" w:space="0" w:color="auto"/>
          </w:divBdr>
          <w:divsChild>
            <w:div w:id="686445742">
              <w:marLeft w:val="0"/>
              <w:marRight w:val="0"/>
              <w:marTop w:val="0"/>
              <w:marBottom w:val="0"/>
              <w:divBdr>
                <w:top w:val="none" w:sz="0" w:space="0" w:color="auto"/>
                <w:left w:val="none" w:sz="0" w:space="0" w:color="auto"/>
                <w:bottom w:val="none" w:sz="0" w:space="0" w:color="auto"/>
                <w:right w:val="none" w:sz="0" w:space="0" w:color="auto"/>
              </w:divBdr>
              <w:divsChild>
                <w:div w:id="875236204">
                  <w:marLeft w:val="0"/>
                  <w:marRight w:val="0"/>
                  <w:marTop w:val="0"/>
                  <w:marBottom w:val="0"/>
                  <w:divBdr>
                    <w:top w:val="none" w:sz="0" w:space="0" w:color="auto"/>
                    <w:left w:val="none" w:sz="0" w:space="0" w:color="auto"/>
                    <w:bottom w:val="none" w:sz="0" w:space="0" w:color="auto"/>
                    <w:right w:val="none" w:sz="0" w:space="0" w:color="auto"/>
                  </w:divBdr>
                </w:div>
                <w:div w:id="12519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5282">
      <w:bodyDiv w:val="1"/>
      <w:marLeft w:val="0"/>
      <w:marRight w:val="0"/>
      <w:marTop w:val="0"/>
      <w:marBottom w:val="0"/>
      <w:divBdr>
        <w:top w:val="none" w:sz="0" w:space="0" w:color="auto"/>
        <w:left w:val="none" w:sz="0" w:space="0" w:color="auto"/>
        <w:bottom w:val="none" w:sz="0" w:space="0" w:color="auto"/>
        <w:right w:val="none" w:sz="0" w:space="0" w:color="auto"/>
      </w:divBdr>
    </w:div>
    <w:div w:id="1456484576">
      <w:bodyDiv w:val="1"/>
      <w:marLeft w:val="0"/>
      <w:marRight w:val="0"/>
      <w:marTop w:val="0"/>
      <w:marBottom w:val="0"/>
      <w:divBdr>
        <w:top w:val="none" w:sz="0" w:space="0" w:color="auto"/>
        <w:left w:val="none" w:sz="0" w:space="0" w:color="auto"/>
        <w:bottom w:val="none" w:sz="0" w:space="0" w:color="auto"/>
        <w:right w:val="none" w:sz="0" w:space="0" w:color="auto"/>
      </w:divBdr>
    </w:div>
    <w:div w:id="178942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36</Pages>
  <Words>11126</Words>
  <Characters>63423</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5459</dc:creator>
  <cp:lastModifiedBy>5459</cp:lastModifiedBy>
  <cp:revision>3</cp:revision>
  <dcterms:created xsi:type="dcterms:W3CDTF">2017-09-21T08:40:00Z</dcterms:created>
  <dcterms:modified xsi:type="dcterms:W3CDTF">2017-09-21T08:40:00Z</dcterms:modified>
</cp:coreProperties>
</file>